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757"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7"/>
      </w:tblGrid>
      <w:tr w:rsidR="00EC7FA3" w:rsidRPr="00EC7FA3" w14:paraId="7B650DEB" w14:textId="77777777" w:rsidTr="005E25BE">
        <w:trPr>
          <w:tblHeader/>
        </w:trPr>
        <w:tc>
          <w:tcPr>
            <w:tcW w:w="15757" w:type="dxa"/>
            <w:tcBorders>
              <w:top w:val="nil"/>
              <w:left w:val="nil"/>
              <w:bottom w:val="nil"/>
              <w:right w:val="nil"/>
            </w:tcBorders>
            <w:shd w:val="clear" w:color="auto" w:fill="auto"/>
            <w:vAlign w:val="center"/>
          </w:tcPr>
          <w:p w14:paraId="0A4680B0" w14:textId="77777777" w:rsidR="00833375" w:rsidRPr="00EC7FA3" w:rsidRDefault="00833375" w:rsidP="009C5BFE">
            <w:pPr>
              <w:spacing w:after="0" w:line="240" w:lineRule="auto"/>
              <w:ind w:right="1656"/>
              <w:jc w:val="center"/>
              <w:rPr>
                <w:b/>
                <w:color w:val="000000" w:themeColor="text1"/>
                <w:sz w:val="28"/>
                <w:szCs w:val="28"/>
              </w:rPr>
            </w:pPr>
            <w:bookmarkStart w:id="0" w:name="_GoBack"/>
            <w:bookmarkEnd w:id="0"/>
            <w:r w:rsidRPr="00EC7FA3">
              <w:rPr>
                <w:b/>
                <w:color w:val="000000" w:themeColor="text1"/>
                <w:sz w:val="28"/>
                <w:szCs w:val="28"/>
              </w:rPr>
              <w:t>Phụ lục</w:t>
            </w:r>
          </w:p>
          <w:p w14:paraId="64FAC428" w14:textId="0684F9E1" w:rsidR="00833375" w:rsidRPr="00EC7FA3" w:rsidRDefault="00A545CD" w:rsidP="0027108F">
            <w:pPr>
              <w:spacing w:after="0" w:line="240" w:lineRule="auto"/>
              <w:ind w:right="1656"/>
              <w:jc w:val="center"/>
              <w:rPr>
                <w:b/>
                <w:color w:val="000000" w:themeColor="text1"/>
                <w:sz w:val="28"/>
                <w:szCs w:val="28"/>
              </w:rPr>
            </w:pPr>
            <w:r w:rsidRPr="00EC7FA3">
              <w:rPr>
                <w:b/>
                <w:color w:val="000000" w:themeColor="text1"/>
                <w:sz w:val="28"/>
                <w:szCs w:val="28"/>
              </w:rPr>
              <w:t xml:space="preserve">DANH MỤC </w:t>
            </w:r>
            <w:r w:rsidR="00833375" w:rsidRPr="00EC7FA3">
              <w:rPr>
                <w:b/>
                <w:color w:val="000000" w:themeColor="text1"/>
                <w:sz w:val="28"/>
                <w:szCs w:val="28"/>
              </w:rPr>
              <w:t xml:space="preserve">THỦ TỤC HÀNH CHÍNH </w:t>
            </w:r>
            <w:r w:rsidR="002B1B3B" w:rsidRPr="00EC7FA3">
              <w:rPr>
                <w:b/>
                <w:color w:val="000000" w:themeColor="text1"/>
                <w:sz w:val="28"/>
                <w:szCs w:val="28"/>
              </w:rPr>
              <w:t xml:space="preserve">MỚI BAN HÀNH, </w:t>
            </w:r>
            <w:r w:rsidRPr="00EC7FA3">
              <w:rPr>
                <w:b/>
                <w:color w:val="000000" w:themeColor="text1"/>
                <w:sz w:val="28"/>
                <w:szCs w:val="28"/>
              </w:rPr>
              <w:t xml:space="preserve">ĐƯỢC </w:t>
            </w:r>
            <w:r w:rsidR="00833375" w:rsidRPr="00EC7FA3">
              <w:rPr>
                <w:b/>
                <w:color w:val="000000" w:themeColor="text1"/>
                <w:sz w:val="28"/>
                <w:szCs w:val="28"/>
              </w:rPr>
              <w:t>SỬA ĐỔI, BỔ SUNG THUỘC PHẠM VI CHỨC NĂNG</w:t>
            </w:r>
            <w:r w:rsidR="002B1B3B" w:rsidRPr="00EC7FA3">
              <w:rPr>
                <w:b/>
                <w:color w:val="000000" w:themeColor="text1"/>
                <w:sz w:val="28"/>
                <w:szCs w:val="28"/>
              </w:rPr>
              <w:t xml:space="preserve"> </w:t>
            </w:r>
            <w:r w:rsidR="00833375" w:rsidRPr="00EC7FA3">
              <w:rPr>
                <w:b/>
                <w:color w:val="000000" w:themeColor="text1"/>
                <w:sz w:val="28"/>
                <w:szCs w:val="28"/>
              </w:rPr>
              <w:t xml:space="preserve">QUẢN LÝ CỦA </w:t>
            </w:r>
            <w:r w:rsidRPr="00EC7FA3">
              <w:rPr>
                <w:b/>
                <w:color w:val="000000" w:themeColor="text1"/>
                <w:sz w:val="28"/>
                <w:szCs w:val="28"/>
              </w:rPr>
              <w:t>SỞ</w:t>
            </w:r>
            <w:r w:rsidR="00833375" w:rsidRPr="00EC7FA3">
              <w:rPr>
                <w:b/>
                <w:color w:val="000000" w:themeColor="text1"/>
                <w:sz w:val="28"/>
                <w:szCs w:val="28"/>
              </w:rPr>
              <w:t xml:space="preserve"> VĂN HÓA, THỂ THAO VÀ DU LỊCH</w:t>
            </w:r>
            <w:r w:rsidRPr="00EC7FA3">
              <w:rPr>
                <w:b/>
                <w:color w:val="000000" w:themeColor="text1"/>
                <w:sz w:val="28"/>
                <w:szCs w:val="28"/>
              </w:rPr>
              <w:t xml:space="preserve"> TỈNH HẬU GIANG</w:t>
            </w:r>
          </w:p>
          <w:p w14:paraId="3C06AD0E" w14:textId="6BAD8E06" w:rsidR="0080639C" w:rsidRPr="00EC7FA3" w:rsidRDefault="0080639C" w:rsidP="0027108F">
            <w:pPr>
              <w:spacing w:after="0"/>
              <w:ind w:right="1656"/>
              <w:jc w:val="center"/>
              <w:rPr>
                <w:i/>
                <w:color w:val="000000" w:themeColor="text1"/>
                <w:sz w:val="28"/>
                <w:szCs w:val="28"/>
              </w:rPr>
            </w:pPr>
            <w:r w:rsidRPr="00EC7FA3">
              <w:rPr>
                <w:i/>
                <w:color w:val="000000" w:themeColor="text1"/>
                <w:sz w:val="28"/>
                <w:szCs w:val="28"/>
              </w:rPr>
              <w:t xml:space="preserve">  (Kèm theo Quyết định số          /QĐ-UBND ngày </w:t>
            </w:r>
            <w:r w:rsidR="00857361">
              <w:rPr>
                <w:i/>
                <w:color w:val="000000" w:themeColor="text1"/>
                <w:sz w:val="28"/>
                <w:szCs w:val="28"/>
              </w:rPr>
              <w:t>06</w:t>
            </w:r>
            <w:r w:rsidRPr="00EC7FA3">
              <w:rPr>
                <w:i/>
                <w:color w:val="000000" w:themeColor="text1"/>
                <w:sz w:val="28"/>
                <w:szCs w:val="28"/>
              </w:rPr>
              <w:t xml:space="preserve"> tháng </w:t>
            </w:r>
            <w:r w:rsidR="00A545CD" w:rsidRPr="00EC7FA3">
              <w:rPr>
                <w:i/>
                <w:color w:val="000000" w:themeColor="text1"/>
                <w:sz w:val="28"/>
                <w:szCs w:val="28"/>
              </w:rPr>
              <w:t>9</w:t>
            </w:r>
            <w:r w:rsidRPr="00EC7FA3">
              <w:rPr>
                <w:i/>
                <w:color w:val="000000" w:themeColor="text1"/>
                <w:sz w:val="28"/>
                <w:szCs w:val="28"/>
              </w:rPr>
              <w:t xml:space="preserve"> năm 2021         </w:t>
            </w:r>
          </w:p>
          <w:p w14:paraId="6729D909" w14:textId="653C91F6" w:rsidR="0080639C" w:rsidRPr="00EC7FA3" w:rsidRDefault="0027108F" w:rsidP="0027108F">
            <w:pPr>
              <w:spacing w:after="0"/>
              <w:ind w:right="1656"/>
              <w:jc w:val="center"/>
              <w:rPr>
                <w:i/>
                <w:color w:val="000000" w:themeColor="text1"/>
                <w:sz w:val="28"/>
                <w:szCs w:val="28"/>
              </w:rPr>
            </w:pPr>
            <w:r w:rsidRPr="00EC7FA3">
              <w:rPr>
                <w:b/>
                <w:bCs/>
                <w:noProof/>
                <w:color w:val="000000" w:themeColor="text1"/>
                <w:sz w:val="28"/>
                <w:szCs w:val="26"/>
                <w:lang w:val="en-GB" w:eastAsia="en-GB"/>
              </w:rPr>
              <mc:AlternateContent>
                <mc:Choice Requires="wps">
                  <w:drawing>
                    <wp:anchor distT="0" distB="0" distL="114300" distR="114300" simplePos="0" relativeHeight="251659264" behindDoc="0" locked="0" layoutInCell="1" allowOverlap="1" wp14:anchorId="5A2905D2" wp14:editId="7842D057">
                      <wp:simplePos x="0" y="0"/>
                      <wp:positionH relativeFrom="column">
                        <wp:posOffset>3790950</wp:posOffset>
                      </wp:positionH>
                      <wp:positionV relativeFrom="paragraph">
                        <wp:posOffset>234315</wp:posOffset>
                      </wp:positionV>
                      <wp:extent cx="1352550" cy="0"/>
                      <wp:effectExtent l="5715" t="11430" r="13335" b="762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875608" id="_x0000_t32" coordsize="21600,21600" o:spt="32" o:oned="t" path="m,l21600,21600e" filled="f">
                      <v:path arrowok="t" fillok="f" o:connecttype="none"/>
                      <o:lock v:ext="edit" shapetype="t"/>
                    </v:shapetype>
                    <v:shape id="AutoShape 25" o:spid="_x0000_s1026" type="#_x0000_t32" style="position:absolute;margin-left:298.5pt;margin-top:18.45pt;width:10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"/>
                  </w:pict>
                </mc:Fallback>
              </mc:AlternateContent>
            </w:r>
            <w:r w:rsidR="0080639C" w:rsidRPr="00EC7FA3">
              <w:rPr>
                <w:i/>
                <w:color w:val="000000" w:themeColor="text1"/>
                <w:sz w:val="28"/>
                <w:szCs w:val="28"/>
              </w:rPr>
              <w:t>của Chủ tịch Ủy ban nhân dân tỉnh Hậu Giang)</w:t>
            </w:r>
          </w:p>
          <w:p w14:paraId="4B781E23" w14:textId="785EBB18" w:rsidR="0080639C" w:rsidRPr="00EC7FA3" w:rsidRDefault="0080639C" w:rsidP="00C81FB5">
            <w:pPr>
              <w:spacing w:after="0"/>
              <w:jc w:val="center"/>
              <w:rPr>
                <w:b/>
                <w:bCs/>
                <w:color w:val="000000" w:themeColor="text1"/>
                <w:sz w:val="28"/>
                <w:szCs w:val="26"/>
              </w:rPr>
            </w:pPr>
          </w:p>
          <w:p w14:paraId="44FFFF1F" w14:textId="77777777" w:rsidR="002A055E" w:rsidRPr="00EC7FA3" w:rsidRDefault="002A055E" w:rsidP="00C81FB5">
            <w:pPr>
              <w:spacing w:after="120" w:line="240" w:lineRule="auto"/>
              <w:rPr>
                <w:b/>
                <w:color w:val="000000" w:themeColor="text1"/>
                <w:sz w:val="28"/>
                <w:szCs w:val="28"/>
              </w:rPr>
            </w:pPr>
            <w:r w:rsidRPr="00EC7FA3">
              <w:rPr>
                <w:b/>
                <w:color w:val="000000" w:themeColor="text1"/>
                <w:sz w:val="28"/>
                <w:szCs w:val="28"/>
              </w:rPr>
              <w:t>A. THỦ TỤC HÀNH CHÍNH MỚI BAN HÀNH</w:t>
            </w:r>
          </w:p>
          <w:tbl>
            <w:tblPr>
              <w:tblW w:w="14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123"/>
              <w:gridCol w:w="1418"/>
              <w:gridCol w:w="1417"/>
              <w:gridCol w:w="1985"/>
              <w:gridCol w:w="1984"/>
              <w:gridCol w:w="5106"/>
            </w:tblGrid>
            <w:tr w:rsidR="00EC7FA3" w:rsidRPr="00EC7FA3" w14:paraId="53F51A3B" w14:textId="77777777" w:rsidTr="00FF3537">
              <w:trPr>
                <w:trHeight w:val="150"/>
                <w:tblHeader/>
              </w:trPr>
              <w:tc>
                <w:tcPr>
                  <w:tcW w:w="569" w:type="dxa"/>
                  <w:tcBorders>
                    <w:bottom w:val="single" w:sz="4" w:space="0" w:color="auto"/>
                  </w:tcBorders>
                  <w:shd w:val="clear" w:color="auto" w:fill="auto"/>
                  <w:vAlign w:val="center"/>
                </w:tcPr>
                <w:p w14:paraId="03D622FE" w14:textId="77777777" w:rsidR="0040718E" w:rsidRPr="00EC7FA3" w:rsidRDefault="0040718E" w:rsidP="0040718E">
                  <w:pPr>
                    <w:spacing w:after="0"/>
                    <w:ind w:left="-107" w:right="-108"/>
                    <w:jc w:val="center"/>
                    <w:rPr>
                      <w:b/>
                      <w:color w:val="000000" w:themeColor="text1"/>
                      <w:szCs w:val="26"/>
                    </w:rPr>
                  </w:pPr>
                  <w:r w:rsidRPr="00EC7FA3">
                    <w:rPr>
                      <w:b/>
                      <w:color w:val="000000" w:themeColor="text1"/>
                      <w:szCs w:val="26"/>
                    </w:rPr>
                    <w:t>STT</w:t>
                  </w:r>
                </w:p>
              </w:tc>
              <w:tc>
                <w:tcPr>
                  <w:tcW w:w="2123" w:type="dxa"/>
                  <w:tcBorders>
                    <w:bottom w:val="single" w:sz="4" w:space="0" w:color="auto"/>
                  </w:tcBorders>
                  <w:shd w:val="clear" w:color="auto" w:fill="auto"/>
                  <w:vAlign w:val="center"/>
                </w:tcPr>
                <w:p w14:paraId="49090E2A" w14:textId="77777777" w:rsidR="0040718E" w:rsidRPr="00EC7FA3" w:rsidRDefault="0040718E" w:rsidP="0040718E">
                  <w:pPr>
                    <w:spacing w:after="0"/>
                    <w:jc w:val="center"/>
                    <w:rPr>
                      <w:b/>
                      <w:color w:val="000000" w:themeColor="text1"/>
                      <w:szCs w:val="26"/>
                    </w:rPr>
                  </w:pPr>
                  <w:r w:rsidRPr="00EC7FA3">
                    <w:rPr>
                      <w:b/>
                      <w:color w:val="000000" w:themeColor="text1"/>
                      <w:szCs w:val="26"/>
                    </w:rPr>
                    <w:t xml:space="preserve">Tên thủ tục </w:t>
                  </w:r>
                </w:p>
                <w:p w14:paraId="7B713B51" w14:textId="77777777" w:rsidR="0040718E" w:rsidRPr="00EC7FA3" w:rsidRDefault="0040718E" w:rsidP="0040718E">
                  <w:pPr>
                    <w:spacing w:after="0"/>
                    <w:jc w:val="center"/>
                    <w:rPr>
                      <w:b/>
                      <w:color w:val="000000" w:themeColor="text1"/>
                      <w:szCs w:val="26"/>
                    </w:rPr>
                  </w:pPr>
                  <w:r w:rsidRPr="00EC7FA3">
                    <w:rPr>
                      <w:b/>
                      <w:color w:val="000000" w:themeColor="text1"/>
                      <w:szCs w:val="26"/>
                    </w:rPr>
                    <w:t>hành chính</w:t>
                  </w:r>
                </w:p>
              </w:tc>
              <w:tc>
                <w:tcPr>
                  <w:tcW w:w="1418" w:type="dxa"/>
                  <w:tcBorders>
                    <w:bottom w:val="single" w:sz="4" w:space="0" w:color="auto"/>
                  </w:tcBorders>
                  <w:shd w:val="clear" w:color="auto" w:fill="auto"/>
                  <w:vAlign w:val="center"/>
                </w:tcPr>
                <w:p w14:paraId="41FD9F5E" w14:textId="77777777" w:rsidR="0040718E" w:rsidRPr="00EC7FA3" w:rsidRDefault="0040718E" w:rsidP="0040718E">
                  <w:pPr>
                    <w:spacing w:after="0"/>
                    <w:jc w:val="center"/>
                    <w:rPr>
                      <w:b/>
                      <w:color w:val="000000" w:themeColor="text1"/>
                      <w:szCs w:val="26"/>
                    </w:rPr>
                  </w:pPr>
                  <w:r w:rsidRPr="00EC7FA3">
                    <w:rPr>
                      <w:b/>
                      <w:color w:val="000000" w:themeColor="text1"/>
                      <w:szCs w:val="26"/>
                    </w:rPr>
                    <w:t>Thời hạn</w:t>
                  </w:r>
                </w:p>
                <w:p w14:paraId="39D7A640" w14:textId="77777777" w:rsidR="0040718E" w:rsidRPr="00EC7FA3" w:rsidRDefault="0040718E" w:rsidP="0040718E">
                  <w:pPr>
                    <w:spacing w:after="0"/>
                    <w:jc w:val="center"/>
                    <w:rPr>
                      <w:b/>
                      <w:color w:val="000000" w:themeColor="text1"/>
                      <w:szCs w:val="26"/>
                    </w:rPr>
                  </w:pPr>
                  <w:r w:rsidRPr="00EC7FA3">
                    <w:rPr>
                      <w:b/>
                      <w:color w:val="000000" w:themeColor="text1"/>
                      <w:szCs w:val="26"/>
                    </w:rPr>
                    <w:t>giải quyết</w:t>
                  </w:r>
                </w:p>
              </w:tc>
              <w:tc>
                <w:tcPr>
                  <w:tcW w:w="1417" w:type="dxa"/>
                  <w:tcBorders>
                    <w:bottom w:val="single" w:sz="4" w:space="0" w:color="auto"/>
                  </w:tcBorders>
                  <w:vAlign w:val="center"/>
                </w:tcPr>
                <w:p w14:paraId="2111BB92" w14:textId="77777777" w:rsidR="0040718E" w:rsidRPr="00EC7FA3" w:rsidRDefault="0040718E" w:rsidP="0040718E">
                  <w:pPr>
                    <w:spacing w:after="0"/>
                    <w:jc w:val="center"/>
                    <w:rPr>
                      <w:b/>
                      <w:color w:val="000000" w:themeColor="text1"/>
                      <w:szCs w:val="26"/>
                    </w:rPr>
                  </w:pPr>
                  <w:r w:rsidRPr="00EC7FA3">
                    <w:rPr>
                      <w:b/>
                      <w:color w:val="000000" w:themeColor="text1"/>
                      <w:szCs w:val="26"/>
                    </w:rPr>
                    <w:t>Thời hạn giải quyết tại tỉnh</w:t>
                  </w:r>
                </w:p>
              </w:tc>
              <w:tc>
                <w:tcPr>
                  <w:tcW w:w="1985" w:type="dxa"/>
                  <w:tcBorders>
                    <w:bottom w:val="single" w:sz="4" w:space="0" w:color="auto"/>
                  </w:tcBorders>
                  <w:shd w:val="clear" w:color="auto" w:fill="auto"/>
                  <w:vAlign w:val="center"/>
                </w:tcPr>
                <w:p w14:paraId="40558D1B" w14:textId="77777777" w:rsidR="0040718E" w:rsidRPr="00EC7FA3" w:rsidRDefault="0040718E" w:rsidP="0040718E">
                  <w:pPr>
                    <w:spacing w:after="0"/>
                    <w:ind w:left="-108" w:right="-108"/>
                    <w:jc w:val="center"/>
                    <w:rPr>
                      <w:b/>
                      <w:color w:val="000000" w:themeColor="text1"/>
                      <w:szCs w:val="26"/>
                    </w:rPr>
                  </w:pPr>
                  <w:r w:rsidRPr="00EC7FA3">
                    <w:rPr>
                      <w:b/>
                      <w:color w:val="000000" w:themeColor="text1"/>
                      <w:szCs w:val="26"/>
                    </w:rPr>
                    <w:t>Địa điểm</w:t>
                  </w:r>
                </w:p>
                <w:p w14:paraId="2D132013" w14:textId="77777777" w:rsidR="0040718E" w:rsidRPr="00EC7FA3" w:rsidRDefault="0040718E" w:rsidP="0040718E">
                  <w:pPr>
                    <w:spacing w:after="0"/>
                    <w:ind w:left="-108" w:right="-108"/>
                    <w:jc w:val="center"/>
                    <w:rPr>
                      <w:b/>
                      <w:color w:val="000000" w:themeColor="text1"/>
                      <w:szCs w:val="26"/>
                    </w:rPr>
                  </w:pPr>
                  <w:r w:rsidRPr="00EC7FA3">
                    <w:rPr>
                      <w:b/>
                      <w:color w:val="000000" w:themeColor="text1"/>
                      <w:szCs w:val="26"/>
                    </w:rPr>
                    <w:t>thực hiện</w:t>
                  </w:r>
                </w:p>
              </w:tc>
              <w:tc>
                <w:tcPr>
                  <w:tcW w:w="1984" w:type="dxa"/>
                  <w:tcBorders>
                    <w:bottom w:val="single" w:sz="4" w:space="0" w:color="auto"/>
                  </w:tcBorders>
                  <w:vAlign w:val="center"/>
                </w:tcPr>
                <w:p w14:paraId="51C23585" w14:textId="77777777" w:rsidR="0040718E" w:rsidRPr="00EC7FA3" w:rsidRDefault="0040718E" w:rsidP="0040718E">
                  <w:pPr>
                    <w:spacing w:after="0"/>
                    <w:jc w:val="center"/>
                    <w:rPr>
                      <w:rFonts w:ascii="Times New Roman Bold" w:hAnsi="Times New Roman Bold"/>
                      <w:b/>
                      <w:color w:val="000000" w:themeColor="text1"/>
                      <w:spacing w:val="-6"/>
                      <w:szCs w:val="26"/>
                    </w:rPr>
                  </w:pPr>
                  <w:r w:rsidRPr="00EC7FA3">
                    <w:rPr>
                      <w:rFonts w:ascii="Times New Roman Bold" w:hAnsi="Times New Roman Bold"/>
                      <w:b/>
                      <w:color w:val="000000" w:themeColor="text1"/>
                      <w:spacing w:val="-6"/>
                      <w:szCs w:val="26"/>
                    </w:rPr>
                    <w:t>Phí, lệ phí</w:t>
                  </w:r>
                </w:p>
                <w:p w14:paraId="228C0722" w14:textId="77777777" w:rsidR="0040718E" w:rsidRPr="00EC7FA3" w:rsidRDefault="0040718E" w:rsidP="0040718E">
                  <w:pPr>
                    <w:spacing w:after="0"/>
                    <w:jc w:val="center"/>
                    <w:rPr>
                      <w:b/>
                      <w:color w:val="000000" w:themeColor="text1"/>
                      <w:szCs w:val="26"/>
                    </w:rPr>
                  </w:pPr>
                  <w:r w:rsidRPr="00EC7FA3">
                    <w:rPr>
                      <w:b/>
                      <w:color w:val="000000" w:themeColor="text1"/>
                      <w:szCs w:val="26"/>
                    </w:rPr>
                    <w:t>(nếu có)</w:t>
                  </w:r>
                </w:p>
              </w:tc>
              <w:tc>
                <w:tcPr>
                  <w:tcW w:w="5106" w:type="dxa"/>
                  <w:tcBorders>
                    <w:bottom w:val="single" w:sz="4" w:space="0" w:color="auto"/>
                  </w:tcBorders>
                  <w:vAlign w:val="center"/>
                </w:tcPr>
                <w:p w14:paraId="70FA78B1" w14:textId="77777777" w:rsidR="0040718E" w:rsidRPr="00EC7FA3" w:rsidRDefault="0040718E" w:rsidP="0040718E">
                  <w:pPr>
                    <w:spacing w:after="0"/>
                    <w:jc w:val="center"/>
                    <w:rPr>
                      <w:b/>
                      <w:color w:val="000000" w:themeColor="text1"/>
                      <w:szCs w:val="26"/>
                    </w:rPr>
                  </w:pPr>
                  <w:r w:rsidRPr="00EC7FA3">
                    <w:rPr>
                      <w:b/>
                      <w:color w:val="000000" w:themeColor="text1"/>
                      <w:szCs w:val="26"/>
                    </w:rPr>
                    <w:t>Căn cứ pháp lý</w:t>
                  </w:r>
                </w:p>
              </w:tc>
            </w:tr>
            <w:tr w:rsidR="00EC7FA3" w:rsidRPr="00EC7FA3" w14:paraId="7265E921" w14:textId="77777777" w:rsidTr="00FF3537">
              <w:trPr>
                <w:trHeight w:val="150"/>
                <w:tblHeader/>
              </w:trPr>
              <w:tc>
                <w:tcPr>
                  <w:tcW w:w="14602" w:type="dxa"/>
                  <w:gridSpan w:val="7"/>
                  <w:tcBorders>
                    <w:bottom w:val="single" w:sz="4" w:space="0" w:color="auto"/>
                  </w:tcBorders>
                  <w:shd w:val="clear" w:color="auto" w:fill="auto"/>
                  <w:vAlign w:val="center"/>
                </w:tcPr>
                <w:p w14:paraId="7CFC340E" w14:textId="291BDAA4" w:rsidR="0040718E" w:rsidRPr="00EC7FA3" w:rsidRDefault="005B1283" w:rsidP="00C81FB5">
                  <w:pPr>
                    <w:spacing w:after="0" w:line="240" w:lineRule="auto"/>
                    <w:jc w:val="both"/>
                    <w:rPr>
                      <w:b/>
                      <w:color w:val="000000" w:themeColor="text1"/>
                      <w:szCs w:val="26"/>
                    </w:rPr>
                  </w:pPr>
                  <w:r w:rsidRPr="00EC7FA3">
                    <w:rPr>
                      <w:b/>
                      <w:color w:val="000000" w:themeColor="text1"/>
                      <w:szCs w:val="26"/>
                    </w:rPr>
                    <w:t>I. LĨNH VỰC DU LỊCH</w:t>
                  </w:r>
                </w:p>
              </w:tc>
            </w:tr>
            <w:tr w:rsidR="00EC7FA3" w:rsidRPr="00EC7FA3" w14:paraId="76291DD5" w14:textId="77777777" w:rsidTr="00FF3537">
              <w:trPr>
                <w:trHeight w:val="1931"/>
              </w:trPr>
              <w:tc>
                <w:tcPr>
                  <w:tcW w:w="569" w:type="dxa"/>
                  <w:shd w:val="clear" w:color="auto" w:fill="auto"/>
                  <w:vAlign w:val="center"/>
                </w:tcPr>
                <w:p w14:paraId="4AAD947E" w14:textId="77777777" w:rsidR="00A93F34" w:rsidRPr="00EC7FA3" w:rsidRDefault="00A93F34" w:rsidP="000376CD">
                  <w:pPr>
                    <w:spacing w:before="120" w:after="120"/>
                    <w:jc w:val="center"/>
                    <w:rPr>
                      <w:color w:val="000000" w:themeColor="text1"/>
                      <w:szCs w:val="26"/>
                    </w:rPr>
                  </w:pPr>
                  <w:r w:rsidRPr="00EC7FA3">
                    <w:rPr>
                      <w:color w:val="000000" w:themeColor="text1"/>
                      <w:szCs w:val="26"/>
                    </w:rPr>
                    <w:t>1</w:t>
                  </w:r>
                </w:p>
              </w:tc>
              <w:tc>
                <w:tcPr>
                  <w:tcW w:w="2123" w:type="dxa"/>
                  <w:shd w:val="clear" w:color="auto" w:fill="auto"/>
                  <w:vAlign w:val="center"/>
                </w:tcPr>
                <w:p w14:paraId="00268935" w14:textId="6CB0C564" w:rsidR="00A93F34" w:rsidRPr="00EC7FA3" w:rsidRDefault="00A93F34" w:rsidP="000376CD">
                  <w:pPr>
                    <w:spacing w:before="120" w:after="120"/>
                    <w:jc w:val="both"/>
                    <w:rPr>
                      <w:color w:val="000000" w:themeColor="text1"/>
                      <w:szCs w:val="26"/>
                    </w:rPr>
                  </w:pPr>
                  <w:r w:rsidRPr="00EC7FA3">
                    <w:rPr>
                      <w:color w:val="000000" w:themeColor="text1"/>
                      <w:szCs w:val="26"/>
                    </w:rPr>
                    <w:t xml:space="preserve">Hỗ trợ hướng dẫn viên du lịch bị ảnh hưởng bởi đại dịch </w:t>
                  </w:r>
                  <w:r w:rsidR="00387264" w:rsidRPr="00EC7FA3">
                    <w:rPr>
                      <w:color w:val="000000" w:themeColor="text1"/>
                      <w:szCs w:val="26"/>
                    </w:rPr>
                    <w:t>COVID-19</w:t>
                  </w:r>
                </w:p>
              </w:tc>
              <w:tc>
                <w:tcPr>
                  <w:tcW w:w="1418" w:type="dxa"/>
                  <w:shd w:val="clear" w:color="auto" w:fill="auto"/>
                  <w:vAlign w:val="center"/>
                </w:tcPr>
                <w:p w14:paraId="616A6B27" w14:textId="54917973" w:rsidR="00A93F34" w:rsidRPr="00EC7FA3" w:rsidRDefault="00387264" w:rsidP="000376CD">
                  <w:pPr>
                    <w:spacing w:before="120" w:after="120"/>
                    <w:jc w:val="center"/>
                    <w:textAlignment w:val="baseline"/>
                    <w:rPr>
                      <w:bCs/>
                      <w:color w:val="000000" w:themeColor="text1"/>
                      <w:szCs w:val="26"/>
                      <w:lang w:val="nl-NL"/>
                    </w:rPr>
                  </w:pPr>
                  <w:r w:rsidRPr="00EC7FA3">
                    <w:rPr>
                      <w:color w:val="000000" w:themeColor="text1"/>
                      <w:szCs w:val="26"/>
                      <w:lang w:val="pl-PL"/>
                    </w:rPr>
                    <w:t>0</w:t>
                  </w:r>
                  <w:r w:rsidR="00A93F34" w:rsidRPr="00EC7FA3">
                    <w:rPr>
                      <w:color w:val="000000" w:themeColor="text1"/>
                      <w:szCs w:val="26"/>
                      <w:lang w:val="pl-PL"/>
                    </w:rPr>
                    <w:t>4 ngày làm việc</w:t>
                  </w:r>
                  <w:r w:rsidR="00A93F34" w:rsidRPr="00EC7FA3">
                    <w:rPr>
                      <w:color w:val="000000" w:themeColor="text1"/>
                      <w:szCs w:val="26"/>
                      <w:lang w:val="nl-NL"/>
                    </w:rPr>
                    <w:t xml:space="preserve"> </w:t>
                  </w:r>
                </w:p>
              </w:tc>
              <w:tc>
                <w:tcPr>
                  <w:tcW w:w="1417" w:type="dxa"/>
                  <w:vAlign w:val="center"/>
                </w:tcPr>
                <w:p w14:paraId="4A9D9A26" w14:textId="6BED0ECF" w:rsidR="00A93F34" w:rsidRPr="00EC7FA3" w:rsidRDefault="00387264" w:rsidP="00C81FB5">
                  <w:pPr>
                    <w:spacing w:after="0" w:line="240" w:lineRule="auto"/>
                    <w:jc w:val="center"/>
                    <w:textAlignment w:val="baseline"/>
                    <w:rPr>
                      <w:bCs/>
                      <w:color w:val="000000" w:themeColor="text1"/>
                      <w:szCs w:val="26"/>
                      <w:lang w:val="nl-NL"/>
                    </w:rPr>
                  </w:pPr>
                  <w:r w:rsidRPr="00EC7FA3">
                    <w:rPr>
                      <w:color w:val="000000" w:themeColor="text1"/>
                      <w:szCs w:val="26"/>
                      <w:lang w:val="pl-PL"/>
                    </w:rPr>
                    <w:t>0</w:t>
                  </w:r>
                  <w:r w:rsidR="00A93F34" w:rsidRPr="00EC7FA3">
                    <w:rPr>
                      <w:color w:val="000000" w:themeColor="text1"/>
                      <w:szCs w:val="26"/>
                      <w:lang w:val="pl-PL"/>
                    </w:rPr>
                    <w:t>4 ngày làm việc</w:t>
                  </w:r>
                  <w:r w:rsidR="00A93F34" w:rsidRPr="00EC7FA3">
                    <w:rPr>
                      <w:color w:val="000000" w:themeColor="text1"/>
                      <w:szCs w:val="26"/>
                      <w:lang w:val="nl-NL"/>
                    </w:rPr>
                    <w:t xml:space="preserve"> </w:t>
                  </w:r>
                </w:p>
              </w:tc>
              <w:tc>
                <w:tcPr>
                  <w:tcW w:w="1985" w:type="dxa"/>
                  <w:shd w:val="clear" w:color="auto" w:fill="auto"/>
                  <w:vAlign w:val="center"/>
                </w:tcPr>
                <w:p w14:paraId="1B2F8A02" w14:textId="7B32A454" w:rsidR="00A93F34" w:rsidRPr="00EC7FA3" w:rsidRDefault="00A93F34" w:rsidP="007D7481">
                  <w:pPr>
                    <w:spacing w:after="0" w:line="240" w:lineRule="auto"/>
                    <w:jc w:val="both"/>
                    <w:rPr>
                      <w:color w:val="000000" w:themeColor="text1"/>
                      <w:spacing w:val="-12"/>
                      <w:szCs w:val="26"/>
                    </w:rPr>
                  </w:pPr>
                  <w:r w:rsidRPr="00EC7FA3">
                    <w:rPr>
                      <w:bCs/>
                      <w:iCs/>
                      <w:color w:val="000000" w:themeColor="text1"/>
                      <w:spacing w:val="-12"/>
                      <w:szCs w:val="26"/>
                    </w:rPr>
                    <w:t xml:space="preserve">Trung tâm </w:t>
                  </w:r>
                  <w:r w:rsidR="009C5BFE" w:rsidRPr="00EC7FA3">
                    <w:rPr>
                      <w:bCs/>
                      <w:iCs/>
                      <w:color w:val="000000" w:themeColor="text1"/>
                      <w:spacing w:val="-12"/>
                      <w:szCs w:val="26"/>
                    </w:rPr>
                    <w:t>P</w:t>
                  </w:r>
                  <w:r w:rsidRPr="00EC7FA3">
                    <w:rPr>
                      <w:bCs/>
                      <w:iCs/>
                      <w:color w:val="000000" w:themeColor="text1"/>
                      <w:spacing w:val="-12"/>
                      <w:szCs w:val="26"/>
                    </w:rPr>
                    <w:t xml:space="preserve">hục vụ hành chính công tỉnh hoặc gửi trực tiếp đến Sở </w:t>
                  </w:r>
                  <w:r w:rsidR="009C5BFE" w:rsidRPr="00EC7FA3">
                    <w:rPr>
                      <w:bCs/>
                      <w:iCs/>
                      <w:color w:val="000000" w:themeColor="text1"/>
                      <w:spacing w:val="-12"/>
                      <w:szCs w:val="26"/>
                    </w:rPr>
                    <w:t>Văn hóa, Thể thao và Du lịch</w:t>
                  </w:r>
                </w:p>
              </w:tc>
              <w:tc>
                <w:tcPr>
                  <w:tcW w:w="1984" w:type="dxa"/>
                  <w:vAlign w:val="center"/>
                </w:tcPr>
                <w:p w14:paraId="09CE3F47" w14:textId="6C4C866A" w:rsidR="00A93F34" w:rsidRPr="00EC7FA3" w:rsidRDefault="00387264" w:rsidP="00C81FB5">
                  <w:pPr>
                    <w:spacing w:after="0" w:line="240" w:lineRule="auto"/>
                    <w:jc w:val="center"/>
                    <w:rPr>
                      <w:color w:val="000000" w:themeColor="text1"/>
                      <w:szCs w:val="26"/>
                    </w:rPr>
                  </w:pPr>
                  <w:r w:rsidRPr="00EC7FA3">
                    <w:rPr>
                      <w:color w:val="000000" w:themeColor="text1"/>
                      <w:szCs w:val="26"/>
                    </w:rPr>
                    <w:t>Không</w:t>
                  </w:r>
                </w:p>
              </w:tc>
              <w:tc>
                <w:tcPr>
                  <w:tcW w:w="5106" w:type="dxa"/>
                  <w:vAlign w:val="center"/>
                </w:tcPr>
                <w:p w14:paraId="2B517385" w14:textId="1FF81F0F" w:rsidR="00387264" w:rsidRPr="00387264" w:rsidRDefault="00387264" w:rsidP="00C81FB5">
                  <w:pPr>
                    <w:shd w:val="clear" w:color="auto" w:fill="FFFFFF"/>
                    <w:spacing w:after="0" w:line="240" w:lineRule="auto"/>
                    <w:jc w:val="both"/>
                    <w:rPr>
                      <w:bCs/>
                      <w:iCs/>
                      <w:color w:val="000000" w:themeColor="text1"/>
                      <w:szCs w:val="26"/>
                    </w:rPr>
                  </w:pPr>
                  <w:r w:rsidRPr="00387264">
                    <w:rPr>
                      <w:bCs/>
                      <w:iCs/>
                      <w:color w:val="000000" w:themeColor="text1"/>
                      <w:szCs w:val="26"/>
                    </w:rPr>
                    <w:t xml:space="preserve">- Bộ </w:t>
                  </w:r>
                  <w:r w:rsidR="00470B97" w:rsidRPr="00EC7FA3">
                    <w:rPr>
                      <w:bCs/>
                      <w:iCs/>
                      <w:color w:val="000000" w:themeColor="text1"/>
                      <w:szCs w:val="26"/>
                    </w:rPr>
                    <w:t>l</w:t>
                  </w:r>
                  <w:r w:rsidRPr="00387264">
                    <w:rPr>
                      <w:bCs/>
                      <w:iCs/>
                      <w:color w:val="000000" w:themeColor="text1"/>
                      <w:szCs w:val="26"/>
                    </w:rPr>
                    <w:t xml:space="preserve">uật </w:t>
                  </w:r>
                  <w:r w:rsidR="004F5AD0" w:rsidRPr="00EC7FA3">
                    <w:rPr>
                      <w:bCs/>
                      <w:iCs/>
                      <w:color w:val="000000" w:themeColor="text1"/>
                      <w:szCs w:val="26"/>
                    </w:rPr>
                    <w:t>L</w:t>
                  </w:r>
                  <w:r w:rsidRPr="00387264">
                    <w:rPr>
                      <w:bCs/>
                      <w:iCs/>
                      <w:color w:val="000000" w:themeColor="text1"/>
                      <w:szCs w:val="26"/>
                    </w:rPr>
                    <w:t>ao động ngày 20</w:t>
                  </w:r>
                  <w:r w:rsidR="004F5AD0" w:rsidRPr="00EC7FA3">
                    <w:rPr>
                      <w:bCs/>
                      <w:iCs/>
                      <w:color w:val="000000" w:themeColor="text1"/>
                      <w:szCs w:val="26"/>
                    </w:rPr>
                    <w:t>/</w:t>
                  </w:r>
                  <w:r w:rsidRPr="00387264">
                    <w:rPr>
                      <w:bCs/>
                      <w:iCs/>
                      <w:color w:val="000000" w:themeColor="text1"/>
                      <w:szCs w:val="26"/>
                    </w:rPr>
                    <w:t>11</w:t>
                  </w:r>
                  <w:r w:rsidR="004F5AD0" w:rsidRPr="00EC7FA3">
                    <w:rPr>
                      <w:bCs/>
                      <w:iCs/>
                      <w:color w:val="000000" w:themeColor="text1"/>
                      <w:szCs w:val="26"/>
                    </w:rPr>
                    <w:t>/</w:t>
                  </w:r>
                  <w:r w:rsidRPr="00387264">
                    <w:rPr>
                      <w:bCs/>
                      <w:iCs/>
                      <w:color w:val="000000" w:themeColor="text1"/>
                      <w:szCs w:val="26"/>
                    </w:rPr>
                    <w:t>2019</w:t>
                  </w:r>
                  <w:r w:rsidR="00470B97" w:rsidRPr="00EC7FA3">
                    <w:rPr>
                      <w:bCs/>
                      <w:iCs/>
                      <w:color w:val="000000" w:themeColor="text1"/>
                      <w:szCs w:val="26"/>
                    </w:rPr>
                    <w:t>;</w:t>
                  </w:r>
                </w:p>
                <w:p w14:paraId="3D00CEF8" w14:textId="77777777" w:rsidR="004F5AD0" w:rsidRPr="00EC7FA3" w:rsidRDefault="004F5AD0" w:rsidP="00C81FB5">
                  <w:pPr>
                    <w:pStyle w:val="NormalWeb"/>
                    <w:shd w:val="clear" w:color="auto" w:fill="FFFFFF"/>
                    <w:spacing w:before="0" w:beforeAutospacing="0" w:after="0" w:afterAutospacing="0"/>
                    <w:jc w:val="both"/>
                    <w:rPr>
                      <w:rFonts w:ascii="Times New Roman" w:hAnsi="Times New Roman"/>
                      <w:color w:val="000000" w:themeColor="text1"/>
                      <w:sz w:val="26"/>
                      <w:szCs w:val="26"/>
                    </w:rPr>
                  </w:pPr>
                  <w:r w:rsidRPr="00EC7FA3">
                    <w:rPr>
                      <w:rFonts w:ascii="Times New Roman" w:hAnsi="Times New Roman"/>
                      <w:color w:val="000000" w:themeColor="text1"/>
                      <w:sz w:val="26"/>
                      <w:szCs w:val="26"/>
                    </w:rPr>
                    <w:t>- Luật Du lịch ngày 19/6/2017;</w:t>
                  </w:r>
                </w:p>
                <w:p w14:paraId="45E77ECE" w14:textId="42A377AC" w:rsidR="00387264" w:rsidRPr="00387264" w:rsidRDefault="00387264" w:rsidP="00C81FB5">
                  <w:pPr>
                    <w:shd w:val="clear" w:color="auto" w:fill="FFFFFF"/>
                    <w:spacing w:after="0" w:line="240" w:lineRule="auto"/>
                    <w:jc w:val="both"/>
                    <w:rPr>
                      <w:bCs/>
                      <w:iCs/>
                      <w:color w:val="000000" w:themeColor="text1"/>
                      <w:szCs w:val="26"/>
                    </w:rPr>
                  </w:pPr>
                  <w:r w:rsidRPr="00387264">
                    <w:rPr>
                      <w:bCs/>
                      <w:iCs/>
                      <w:color w:val="000000" w:themeColor="text1"/>
                      <w:szCs w:val="26"/>
                    </w:rPr>
                    <w:t>- Nghị quyết số 68/NQ-CP ngày 01</w:t>
                  </w:r>
                  <w:r w:rsidR="000C562E" w:rsidRPr="00EC7FA3">
                    <w:rPr>
                      <w:bCs/>
                      <w:iCs/>
                      <w:color w:val="000000" w:themeColor="text1"/>
                      <w:szCs w:val="26"/>
                    </w:rPr>
                    <w:t>/</w:t>
                  </w:r>
                  <w:r w:rsidRPr="00387264">
                    <w:rPr>
                      <w:bCs/>
                      <w:iCs/>
                      <w:color w:val="000000" w:themeColor="text1"/>
                      <w:szCs w:val="26"/>
                    </w:rPr>
                    <w:t>7</w:t>
                  </w:r>
                  <w:r w:rsidR="000C562E" w:rsidRPr="00EC7FA3">
                    <w:rPr>
                      <w:bCs/>
                      <w:iCs/>
                      <w:color w:val="000000" w:themeColor="text1"/>
                      <w:szCs w:val="26"/>
                    </w:rPr>
                    <w:t>/</w:t>
                  </w:r>
                  <w:r w:rsidRPr="00387264">
                    <w:rPr>
                      <w:bCs/>
                      <w:iCs/>
                      <w:color w:val="000000" w:themeColor="text1"/>
                      <w:szCs w:val="26"/>
                    </w:rPr>
                    <w:t>2021 của Chính phủ về một số chính sách hỗ trợ người lao động và người sử dụng lao động gặp khó khăn do đại dịch COVID-19</w:t>
                  </w:r>
                  <w:r w:rsidR="000C562E" w:rsidRPr="00EC7FA3">
                    <w:rPr>
                      <w:bCs/>
                      <w:iCs/>
                      <w:color w:val="000000" w:themeColor="text1"/>
                      <w:szCs w:val="26"/>
                    </w:rPr>
                    <w:t>;</w:t>
                  </w:r>
                </w:p>
                <w:p w14:paraId="5D35DB40" w14:textId="3B1FD45A" w:rsidR="00A93F34" w:rsidRPr="00EC7FA3" w:rsidRDefault="00387264" w:rsidP="00C81FB5">
                  <w:pPr>
                    <w:shd w:val="clear" w:color="auto" w:fill="FFFFFF"/>
                    <w:spacing w:after="0" w:line="240" w:lineRule="auto"/>
                    <w:jc w:val="both"/>
                    <w:rPr>
                      <w:bCs/>
                      <w:iCs/>
                      <w:color w:val="000000" w:themeColor="text1"/>
                      <w:szCs w:val="26"/>
                    </w:rPr>
                  </w:pPr>
                  <w:r w:rsidRPr="00387264">
                    <w:rPr>
                      <w:bCs/>
                      <w:iCs/>
                      <w:color w:val="000000" w:themeColor="text1"/>
                      <w:szCs w:val="26"/>
                    </w:rPr>
                    <w:t>- Quyết định số 23/2021/QĐ-TTg ngày 07</w:t>
                  </w:r>
                  <w:r w:rsidR="003226F8" w:rsidRPr="00EC7FA3">
                    <w:rPr>
                      <w:bCs/>
                      <w:iCs/>
                      <w:color w:val="000000" w:themeColor="text1"/>
                      <w:szCs w:val="26"/>
                    </w:rPr>
                    <w:t>/</w:t>
                  </w:r>
                  <w:r w:rsidRPr="00387264">
                    <w:rPr>
                      <w:bCs/>
                      <w:iCs/>
                      <w:color w:val="000000" w:themeColor="text1"/>
                      <w:szCs w:val="26"/>
                    </w:rPr>
                    <w:t>7</w:t>
                  </w:r>
                  <w:r w:rsidR="003226F8" w:rsidRPr="00EC7FA3">
                    <w:rPr>
                      <w:bCs/>
                      <w:iCs/>
                      <w:color w:val="000000" w:themeColor="text1"/>
                      <w:szCs w:val="26"/>
                    </w:rPr>
                    <w:t>/</w:t>
                  </w:r>
                  <w:r w:rsidRPr="00387264">
                    <w:rPr>
                      <w:bCs/>
                      <w:iCs/>
                      <w:color w:val="000000" w:themeColor="text1"/>
                      <w:szCs w:val="26"/>
                    </w:rPr>
                    <w:t>2021 của Thủ tướng Chính phủ quy định về việc thực hiện một số chính sách hỗ trợ người lao động và người sử dụng lao động gặp khó khăn do đại dịch COVID-19.</w:t>
                  </w:r>
                </w:p>
              </w:tc>
            </w:tr>
            <w:tr w:rsidR="00EC7FA3" w:rsidRPr="00EC7FA3" w14:paraId="1BE08338" w14:textId="77777777" w:rsidTr="003625B3">
              <w:trPr>
                <w:trHeight w:val="567"/>
              </w:trPr>
              <w:tc>
                <w:tcPr>
                  <w:tcW w:w="14602" w:type="dxa"/>
                  <w:gridSpan w:val="7"/>
                  <w:shd w:val="clear" w:color="auto" w:fill="auto"/>
                  <w:vAlign w:val="center"/>
                </w:tcPr>
                <w:p w14:paraId="5DB8F6CA" w14:textId="72414056" w:rsidR="003226F8" w:rsidRPr="00EC7FA3" w:rsidRDefault="000376CD" w:rsidP="00C81FB5">
                  <w:pPr>
                    <w:shd w:val="clear" w:color="auto" w:fill="FFFFFF"/>
                    <w:spacing w:after="0" w:line="240" w:lineRule="auto"/>
                    <w:jc w:val="both"/>
                    <w:rPr>
                      <w:bCs/>
                      <w:iCs/>
                      <w:color w:val="000000" w:themeColor="text1"/>
                      <w:szCs w:val="26"/>
                    </w:rPr>
                  </w:pPr>
                  <w:r w:rsidRPr="00EC7FA3">
                    <w:rPr>
                      <w:b/>
                      <w:color w:val="000000" w:themeColor="text1"/>
                      <w:szCs w:val="26"/>
                    </w:rPr>
                    <w:t>I</w:t>
                  </w:r>
                  <w:r w:rsidR="003226F8" w:rsidRPr="00EC7FA3">
                    <w:rPr>
                      <w:b/>
                      <w:color w:val="000000" w:themeColor="text1"/>
                      <w:szCs w:val="26"/>
                    </w:rPr>
                    <w:t>I. LĨNH VỰC NGHỆ THUẬT BIỂU DIỄN</w:t>
                  </w:r>
                </w:p>
              </w:tc>
            </w:tr>
            <w:tr w:rsidR="00EC7FA3" w:rsidRPr="00EC7FA3" w14:paraId="1A7AD099" w14:textId="77777777" w:rsidTr="00FF3537">
              <w:trPr>
                <w:trHeight w:val="579"/>
              </w:trPr>
              <w:tc>
                <w:tcPr>
                  <w:tcW w:w="569" w:type="dxa"/>
                  <w:shd w:val="clear" w:color="auto" w:fill="auto"/>
                  <w:vAlign w:val="center"/>
                </w:tcPr>
                <w:p w14:paraId="226A7C27" w14:textId="77777777" w:rsidR="00A93F34" w:rsidRPr="00EC7FA3" w:rsidRDefault="00A93F34" w:rsidP="000376CD">
                  <w:pPr>
                    <w:spacing w:before="120" w:after="120"/>
                    <w:jc w:val="center"/>
                    <w:rPr>
                      <w:color w:val="000000" w:themeColor="text1"/>
                      <w:sz w:val="28"/>
                      <w:szCs w:val="28"/>
                    </w:rPr>
                  </w:pPr>
                  <w:r w:rsidRPr="00EC7FA3">
                    <w:rPr>
                      <w:color w:val="000000" w:themeColor="text1"/>
                      <w:sz w:val="28"/>
                      <w:szCs w:val="28"/>
                    </w:rPr>
                    <w:t>2</w:t>
                  </w:r>
                </w:p>
              </w:tc>
              <w:tc>
                <w:tcPr>
                  <w:tcW w:w="2123" w:type="dxa"/>
                  <w:shd w:val="clear" w:color="auto" w:fill="auto"/>
                  <w:vAlign w:val="center"/>
                </w:tcPr>
                <w:p w14:paraId="6A299CBD" w14:textId="4A122FEC" w:rsidR="00A93F34" w:rsidRPr="00EC7FA3" w:rsidRDefault="00A93F34" w:rsidP="000376CD">
                  <w:pPr>
                    <w:spacing w:before="120" w:after="120"/>
                    <w:jc w:val="both"/>
                    <w:rPr>
                      <w:color w:val="000000" w:themeColor="text1"/>
                      <w:sz w:val="28"/>
                      <w:szCs w:val="28"/>
                      <w:lang w:eastAsia="vi-VN"/>
                    </w:rPr>
                  </w:pPr>
                  <w:r w:rsidRPr="00EC7FA3">
                    <w:rPr>
                      <w:color w:val="000000" w:themeColor="text1"/>
                      <w:szCs w:val="26"/>
                    </w:rPr>
                    <w:t xml:space="preserve">Hỗ trợ viên chức hoạt động nghệ thuật gặp khó khăn do đại dịch </w:t>
                  </w:r>
                  <w:r w:rsidR="003625B3" w:rsidRPr="00EC7FA3">
                    <w:rPr>
                      <w:color w:val="000000" w:themeColor="text1"/>
                      <w:szCs w:val="26"/>
                    </w:rPr>
                    <w:t>COVID-19</w:t>
                  </w:r>
                </w:p>
              </w:tc>
              <w:tc>
                <w:tcPr>
                  <w:tcW w:w="1418" w:type="dxa"/>
                  <w:shd w:val="clear" w:color="auto" w:fill="auto"/>
                  <w:vAlign w:val="center"/>
                </w:tcPr>
                <w:p w14:paraId="596EDDD1" w14:textId="1D4DA3A9" w:rsidR="00A93F34" w:rsidRPr="005C6E8A" w:rsidRDefault="003625B3" w:rsidP="000376CD">
                  <w:pPr>
                    <w:spacing w:before="120" w:after="120"/>
                    <w:jc w:val="center"/>
                    <w:textAlignment w:val="baseline"/>
                    <w:rPr>
                      <w:color w:val="000000" w:themeColor="text1"/>
                      <w:sz w:val="28"/>
                      <w:szCs w:val="28"/>
                    </w:rPr>
                  </w:pPr>
                  <w:r w:rsidRPr="005C6E8A">
                    <w:rPr>
                      <w:color w:val="000000" w:themeColor="text1"/>
                      <w:szCs w:val="26"/>
                      <w:lang w:val="pl-PL"/>
                    </w:rPr>
                    <w:t>0</w:t>
                  </w:r>
                  <w:r w:rsidR="00A4407C" w:rsidRPr="005C6E8A">
                    <w:rPr>
                      <w:color w:val="000000" w:themeColor="text1"/>
                      <w:szCs w:val="26"/>
                      <w:lang w:val="pl-PL"/>
                    </w:rPr>
                    <w:t>5</w:t>
                  </w:r>
                  <w:r w:rsidR="00A93F34" w:rsidRPr="005C6E8A">
                    <w:rPr>
                      <w:color w:val="000000" w:themeColor="text1"/>
                      <w:szCs w:val="26"/>
                      <w:lang w:val="pl-PL"/>
                    </w:rPr>
                    <w:t xml:space="preserve"> ngày làm việc</w:t>
                  </w:r>
                  <w:r w:rsidR="00A93F34" w:rsidRPr="005C6E8A">
                    <w:rPr>
                      <w:color w:val="000000" w:themeColor="text1"/>
                      <w:szCs w:val="26"/>
                      <w:lang w:val="nl-NL"/>
                    </w:rPr>
                    <w:t xml:space="preserve"> </w:t>
                  </w:r>
                </w:p>
              </w:tc>
              <w:tc>
                <w:tcPr>
                  <w:tcW w:w="1417" w:type="dxa"/>
                  <w:vAlign w:val="center"/>
                </w:tcPr>
                <w:p w14:paraId="0D408EFE" w14:textId="483E0CEC" w:rsidR="00A93F34" w:rsidRPr="005C6E8A" w:rsidRDefault="003625B3" w:rsidP="000376CD">
                  <w:pPr>
                    <w:spacing w:before="120" w:after="120"/>
                    <w:jc w:val="center"/>
                    <w:textAlignment w:val="baseline"/>
                    <w:rPr>
                      <w:bCs/>
                      <w:color w:val="000000" w:themeColor="text1"/>
                      <w:sz w:val="28"/>
                      <w:szCs w:val="28"/>
                      <w:lang w:val="nl-NL"/>
                    </w:rPr>
                  </w:pPr>
                  <w:r w:rsidRPr="005C6E8A">
                    <w:rPr>
                      <w:color w:val="000000" w:themeColor="text1"/>
                      <w:szCs w:val="26"/>
                      <w:lang w:val="pl-PL"/>
                    </w:rPr>
                    <w:t>0</w:t>
                  </w:r>
                  <w:r w:rsidR="00A93F34" w:rsidRPr="005C6E8A">
                    <w:rPr>
                      <w:color w:val="000000" w:themeColor="text1"/>
                      <w:szCs w:val="26"/>
                      <w:lang w:val="pl-PL"/>
                    </w:rPr>
                    <w:t>4 ngày làm việc</w:t>
                  </w:r>
                  <w:r w:rsidR="00A93F34" w:rsidRPr="005C6E8A">
                    <w:rPr>
                      <w:color w:val="000000" w:themeColor="text1"/>
                      <w:szCs w:val="26"/>
                      <w:lang w:val="nl-NL"/>
                    </w:rPr>
                    <w:t xml:space="preserve"> </w:t>
                  </w:r>
                </w:p>
              </w:tc>
              <w:tc>
                <w:tcPr>
                  <w:tcW w:w="1985" w:type="dxa"/>
                  <w:shd w:val="clear" w:color="auto" w:fill="auto"/>
                  <w:vAlign w:val="center"/>
                </w:tcPr>
                <w:p w14:paraId="00BA679D" w14:textId="397D6083" w:rsidR="00A93F34" w:rsidRPr="00EC7FA3" w:rsidRDefault="007D7481" w:rsidP="007D7481">
                  <w:pPr>
                    <w:spacing w:after="0" w:line="240" w:lineRule="auto"/>
                    <w:ind w:left="-108" w:right="-108"/>
                    <w:jc w:val="both"/>
                    <w:rPr>
                      <w:color w:val="000000" w:themeColor="text1"/>
                      <w:sz w:val="28"/>
                      <w:szCs w:val="28"/>
                    </w:rPr>
                  </w:pPr>
                  <w:r w:rsidRPr="00EC7FA3">
                    <w:rPr>
                      <w:bCs/>
                      <w:iCs/>
                      <w:color w:val="000000" w:themeColor="text1"/>
                      <w:spacing w:val="-12"/>
                      <w:szCs w:val="26"/>
                    </w:rPr>
                    <w:t>Trung tâm Phục vụ hành chính công tỉnh hoặc gửi trực tiếp đến Sở Văn hóa, Thể thao và Du lịch</w:t>
                  </w:r>
                </w:p>
              </w:tc>
              <w:tc>
                <w:tcPr>
                  <w:tcW w:w="1984" w:type="dxa"/>
                  <w:vAlign w:val="center"/>
                </w:tcPr>
                <w:p w14:paraId="0A25B480" w14:textId="0EA39AEB" w:rsidR="00A93F34" w:rsidRPr="00EC7FA3" w:rsidRDefault="003625B3" w:rsidP="00C81FB5">
                  <w:pPr>
                    <w:spacing w:after="0" w:line="240" w:lineRule="auto"/>
                    <w:jc w:val="center"/>
                    <w:rPr>
                      <w:color w:val="000000" w:themeColor="text1"/>
                      <w:sz w:val="28"/>
                      <w:szCs w:val="28"/>
                    </w:rPr>
                  </w:pPr>
                  <w:r w:rsidRPr="00EC7FA3">
                    <w:rPr>
                      <w:color w:val="000000" w:themeColor="text1"/>
                      <w:sz w:val="28"/>
                      <w:szCs w:val="28"/>
                    </w:rPr>
                    <w:t>Không</w:t>
                  </w:r>
                </w:p>
              </w:tc>
              <w:tc>
                <w:tcPr>
                  <w:tcW w:w="5106" w:type="dxa"/>
                  <w:vAlign w:val="center"/>
                </w:tcPr>
                <w:p w14:paraId="3349CFE3" w14:textId="77777777" w:rsidR="00A4407C" w:rsidRPr="00387264" w:rsidRDefault="00A4407C" w:rsidP="00C81FB5">
                  <w:pPr>
                    <w:shd w:val="clear" w:color="auto" w:fill="FFFFFF"/>
                    <w:spacing w:after="0" w:line="240" w:lineRule="auto"/>
                    <w:jc w:val="both"/>
                    <w:rPr>
                      <w:bCs/>
                      <w:iCs/>
                      <w:color w:val="000000" w:themeColor="text1"/>
                      <w:szCs w:val="26"/>
                    </w:rPr>
                  </w:pPr>
                  <w:r w:rsidRPr="00387264">
                    <w:rPr>
                      <w:bCs/>
                      <w:iCs/>
                      <w:color w:val="000000" w:themeColor="text1"/>
                      <w:szCs w:val="26"/>
                    </w:rPr>
                    <w:t>- Nghị quyết số 68/NQ-CP ngày 01</w:t>
                  </w:r>
                  <w:r w:rsidRPr="00EC7FA3">
                    <w:rPr>
                      <w:bCs/>
                      <w:iCs/>
                      <w:color w:val="000000" w:themeColor="text1"/>
                      <w:szCs w:val="26"/>
                    </w:rPr>
                    <w:t>/</w:t>
                  </w:r>
                  <w:r w:rsidRPr="00387264">
                    <w:rPr>
                      <w:bCs/>
                      <w:iCs/>
                      <w:color w:val="000000" w:themeColor="text1"/>
                      <w:szCs w:val="26"/>
                    </w:rPr>
                    <w:t>7</w:t>
                  </w:r>
                  <w:r w:rsidRPr="00EC7FA3">
                    <w:rPr>
                      <w:bCs/>
                      <w:iCs/>
                      <w:color w:val="000000" w:themeColor="text1"/>
                      <w:szCs w:val="26"/>
                    </w:rPr>
                    <w:t>/</w:t>
                  </w:r>
                  <w:r w:rsidRPr="00387264">
                    <w:rPr>
                      <w:bCs/>
                      <w:iCs/>
                      <w:color w:val="000000" w:themeColor="text1"/>
                      <w:szCs w:val="26"/>
                    </w:rPr>
                    <w:t>2021 của Chính phủ về một số chính sách hỗ trợ người lao động và người sử dụng lao động gặp khó khăn do đại dịch COVID-19</w:t>
                  </w:r>
                  <w:r w:rsidRPr="00EC7FA3">
                    <w:rPr>
                      <w:bCs/>
                      <w:iCs/>
                      <w:color w:val="000000" w:themeColor="text1"/>
                      <w:szCs w:val="26"/>
                    </w:rPr>
                    <w:t>;</w:t>
                  </w:r>
                </w:p>
                <w:p w14:paraId="04570C2D" w14:textId="31B9119B" w:rsidR="00A93F34" w:rsidRPr="00EC7FA3" w:rsidRDefault="00A4407C" w:rsidP="00C81FB5">
                  <w:pPr>
                    <w:shd w:val="clear" w:color="auto" w:fill="FFFFFF"/>
                    <w:spacing w:after="0" w:line="240" w:lineRule="auto"/>
                    <w:jc w:val="both"/>
                    <w:textAlignment w:val="baseline"/>
                    <w:rPr>
                      <w:color w:val="000000" w:themeColor="text1"/>
                      <w:sz w:val="28"/>
                      <w:szCs w:val="28"/>
                      <w:bdr w:val="none" w:sz="0" w:space="0" w:color="auto" w:frame="1"/>
                      <w:lang w:val="nl-NL"/>
                    </w:rPr>
                  </w:pPr>
                  <w:r w:rsidRPr="00387264">
                    <w:rPr>
                      <w:bCs/>
                      <w:iCs/>
                      <w:color w:val="000000" w:themeColor="text1"/>
                      <w:szCs w:val="26"/>
                    </w:rPr>
                    <w:t>- Quyết định số 23/2021/QĐ-TTg ngày 07</w:t>
                  </w:r>
                  <w:r w:rsidRPr="00EC7FA3">
                    <w:rPr>
                      <w:bCs/>
                      <w:iCs/>
                      <w:color w:val="000000" w:themeColor="text1"/>
                      <w:szCs w:val="26"/>
                    </w:rPr>
                    <w:t>/</w:t>
                  </w:r>
                  <w:r w:rsidRPr="00387264">
                    <w:rPr>
                      <w:bCs/>
                      <w:iCs/>
                      <w:color w:val="000000" w:themeColor="text1"/>
                      <w:szCs w:val="26"/>
                    </w:rPr>
                    <w:t>7</w:t>
                  </w:r>
                  <w:r w:rsidRPr="00EC7FA3">
                    <w:rPr>
                      <w:bCs/>
                      <w:iCs/>
                      <w:color w:val="000000" w:themeColor="text1"/>
                      <w:szCs w:val="26"/>
                    </w:rPr>
                    <w:t>/</w:t>
                  </w:r>
                  <w:r w:rsidRPr="00387264">
                    <w:rPr>
                      <w:bCs/>
                      <w:iCs/>
                      <w:color w:val="000000" w:themeColor="text1"/>
                      <w:szCs w:val="26"/>
                    </w:rPr>
                    <w:t>2021 của Thủ tướng Chính phủ quy định về việc thực hiện một số chính sách hỗ trợ người lao động và người sử dụng lao động gặp khó khăn do đại dịch COVID-19.</w:t>
                  </w:r>
                </w:p>
              </w:tc>
            </w:tr>
          </w:tbl>
          <w:p w14:paraId="7793E9ED" w14:textId="1C00ECFC" w:rsidR="007162C3" w:rsidRPr="00EC7FA3" w:rsidRDefault="000376CD" w:rsidP="002A055E">
            <w:pPr>
              <w:spacing w:after="0" w:line="240" w:lineRule="auto"/>
              <w:rPr>
                <w:b/>
                <w:color w:val="000000" w:themeColor="text1"/>
                <w:sz w:val="28"/>
                <w:szCs w:val="28"/>
              </w:rPr>
            </w:pPr>
            <w:r w:rsidRPr="00EC7FA3">
              <w:rPr>
                <w:b/>
                <w:color w:val="000000" w:themeColor="text1"/>
                <w:sz w:val="28"/>
                <w:szCs w:val="28"/>
              </w:rPr>
              <w:lastRenderedPageBreak/>
              <w:t>B</w:t>
            </w:r>
            <w:r w:rsidR="002A055E" w:rsidRPr="00EC7FA3">
              <w:rPr>
                <w:b/>
                <w:color w:val="000000" w:themeColor="text1"/>
                <w:sz w:val="28"/>
                <w:szCs w:val="28"/>
              </w:rPr>
              <w:t>. THỦ TỤC HÀNH CHÍNH ĐƯỢC SỬA ĐỔI, BỔ SUNG</w:t>
            </w:r>
          </w:p>
          <w:tbl>
            <w:tblPr>
              <w:tblW w:w="14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123"/>
              <w:gridCol w:w="1418"/>
              <w:gridCol w:w="1417"/>
              <w:gridCol w:w="1985"/>
              <w:gridCol w:w="1984"/>
              <w:gridCol w:w="5106"/>
            </w:tblGrid>
            <w:tr w:rsidR="00EC7FA3" w:rsidRPr="00EC7FA3" w14:paraId="5161A15F" w14:textId="77777777" w:rsidTr="00C8709D">
              <w:trPr>
                <w:trHeight w:val="150"/>
                <w:tblHeader/>
              </w:trPr>
              <w:tc>
                <w:tcPr>
                  <w:tcW w:w="569" w:type="dxa"/>
                  <w:tcBorders>
                    <w:bottom w:val="single" w:sz="4" w:space="0" w:color="auto"/>
                  </w:tcBorders>
                  <w:shd w:val="clear" w:color="auto" w:fill="auto"/>
                  <w:vAlign w:val="center"/>
                </w:tcPr>
                <w:p w14:paraId="2EBA44F9" w14:textId="77777777" w:rsidR="007162C3" w:rsidRPr="00EC7FA3" w:rsidRDefault="007162C3" w:rsidP="00B621B7">
                  <w:pPr>
                    <w:spacing w:after="0"/>
                    <w:ind w:left="-107" w:right="-108"/>
                    <w:jc w:val="center"/>
                    <w:rPr>
                      <w:b/>
                      <w:color w:val="000000" w:themeColor="text1"/>
                      <w:szCs w:val="26"/>
                    </w:rPr>
                  </w:pPr>
                  <w:r w:rsidRPr="00EC7FA3">
                    <w:rPr>
                      <w:b/>
                      <w:color w:val="000000" w:themeColor="text1"/>
                      <w:szCs w:val="26"/>
                    </w:rPr>
                    <w:t>STT</w:t>
                  </w:r>
                </w:p>
              </w:tc>
              <w:tc>
                <w:tcPr>
                  <w:tcW w:w="2123" w:type="dxa"/>
                  <w:tcBorders>
                    <w:bottom w:val="single" w:sz="4" w:space="0" w:color="auto"/>
                  </w:tcBorders>
                  <w:shd w:val="clear" w:color="auto" w:fill="auto"/>
                  <w:vAlign w:val="center"/>
                </w:tcPr>
                <w:p w14:paraId="3AF4BFBA" w14:textId="77777777" w:rsidR="007162C3" w:rsidRPr="00EC7FA3" w:rsidRDefault="007162C3" w:rsidP="00B621B7">
                  <w:pPr>
                    <w:spacing w:after="0"/>
                    <w:jc w:val="center"/>
                    <w:rPr>
                      <w:b/>
                      <w:color w:val="000000" w:themeColor="text1"/>
                      <w:szCs w:val="26"/>
                    </w:rPr>
                  </w:pPr>
                  <w:r w:rsidRPr="00EC7FA3">
                    <w:rPr>
                      <w:b/>
                      <w:color w:val="000000" w:themeColor="text1"/>
                      <w:szCs w:val="26"/>
                    </w:rPr>
                    <w:t xml:space="preserve">Tên thủ tục </w:t>
                  </w:r>
                </w:p>
                <w:p w14:paraId="5A6C100B" w14:textId="77777777" w:rsidR="007162C3" w:rsidRPr="00EC7FA3" w:rsidRDefault="007162C3" w:rsidP="00B621B7">
                  <w:pPr>
                    <w:spacing w:after="0"/>
                    <w:jc w:val="center"/>
                    <w:rPr>
                      <w:b/>
                      <w:color w:val="000000" w:themeColor="text1"/>
                      <w:szCs w:val="26"/>
                    </w:rPr>
                  </w:pPr>
                  <w:r w:rsidRPr="00EC7FA3">
                    <w:rPr>
                      <w:b/>
                      <w:color w:val="000000" w:themeColor="text1"/>
                      <w:szCs w:val="26"/>
                    </w:rPr>
                    <w:t>hành chính</w:t>
                  </w:r>
                </w:p>
              </w:tc>
              <w:tc>
                <w:tcPr>
                  <w:tcW w:w="1418" w:type="dxa"/>
                  <w:tcBorders>
                    <w:bottom w:val="single" w:sz="4" w:space="0" w:color="auto"/>
                  </w:tcBorders>
                  <w:shd w:val="clear" w:color="auto" w:fill="auto"/>
                  <w:vAlign w:val="center"/>
                </w:tcPr>
                <w:p w14:paraId="7EB06F27" w14:textId="77777777" w:rsidR="007162C3" w:rsidRPr="00EC7FA3" w:rsidRDefault="007162C3" w:rsidP="00B621B7">
                  <w:pPr>
                    <w:spacing w:after="0"/>
                    <w:jc w:val="center"/>
                    <w:rPr>
                      <w:b/>
                      <w:color w:val="000000" w:themeColor="text1"/>
                      <w:szCs w:val="26"/>
                    </w:rPr>
                  </w:pPr>
                  <w:r w:rsidRPr="00EC7FA3">
                    <w:rPr>
                      <w:b/>
                      <w:color w:val="000000" w:themeColor="text1"/>
                      <w:szCs w:val="26"/>
                    </w:rPr>
                    <w:t>Thời hạn</w:t>
                  </w:r>
                </w:p>
                <w:p w14:paraId="51A5205B" w14:textId="77777777" w:rsidR="007162C3" w:rsidRPr="00EC7FA3" w:rsidRDefault="007162C3" w:rsidP="00B621B7">
                  <w:pPr>
                    <w:spacing w:after="0"/>
                    <w:jc w:val="center"/>
                    <w:rPr>
                      <w:b/>
                      <w:color w:val="000000" w:themeColor="text1"/>
                      <w:szCs w:val="26"/>
                    </w:rPr>
                  </w:pPr>
                  <w:r w:rsidRPr="00EC7FA3">
                    <w:rPr>
                      <w:b/>
                      <w:color w:val="000000" w:themeColor="text1"/>
                      <w:szCs w:val="26"/>
                    </w:rPr>
                    <w:t>giải quyết</w:t>
                  </w:r>
                </w:p>
              </w:tc>
              <w:tc>
                <w:tcPr>
                  <w:tcW w:w="1417" w:type="dxa"/>
                  <w:tcBorders>
                    <w:bottom w:val="single" w:sz="4" w:space="0" w:color="auto"/>
                  </w:tcBorders>
                  <w:vAlign w:val="center"/>
                </w:tcPr>
                <w:p w14:paraId="46D72032" w14:textId="77777777" w:rsidR="007162C3" w:rsidRPr="00EC7FA3" w:rsidRDefault="007162C3" w:rsidP="00B621B7">
                  <w:pPr>
                    <w:spacing w:after="0"/>
                    <w:jc w:val="center"/>
                    <w:rPr>
                      <w:b/>
                      <w:color w:val="000000" w:themeColor="text1"/>
                      <w:szCs w:val="26"/>
                    </w:rPr>
                  </w:pPr>
                  <w:r w:rsidRPr="00EC7FA3">
                    <w:rPr>
                      <w:b/>
                      <w:color w:val="000000" w:themeColor="text1"/>
                      <w:szCs w:val="26"/>
                    </w:rPr>
                    <w:t>Thời hạn giải quyết tại tỉnh</w:t>
                  </w:r>
                </w:p>
              </w:tc>
              <w:tc>
                <w:tcPr>
                  <w:tcW w:w="1985" w:type="dxa"/>
                  <w:tcBorders>
                    <w:bottom w:val="single" w:sz="4" w:space="0" w:color="auto"/>
                  </w:tcBorders>
                  <w:shd w:val="clear" w:color="auto" w:fill="auto"/>
                  <w:vAlign w:val="center"/>
                </w:tcPr>
                <w:p w14:paraId="45FAEF89" w14:textId="77777777" w:rsidR="007162C3" w:rsidRPr="00EC7FA3" w:rsidRDefault="007162C3" w:rsidP="00B621B7">
                  <w:pPr>
                    <w:spacing w:after="0"/>
                    <w:ind w:left="-108" w:right="-108"/>
                    <w:jc w:val="center"/>
                    <w:rPr>
                      <w:b/>
                      <w:color w:val="000000" w:themeColor="text1"/>
                      <w:szCs w:val="26"/>
                    </w:rPr>
                  </w:pPr>
                  <w:r w:rsidRPr="00EC7FA3">
                    <w:rPr>
                      <w:b/>
                      <w:color w:val="000000" w:themeColor="text1"/>
                      <w:szCs w:val="26"/>
                    </w:rPr>
                    <w:t>Địa điểm</w:t>
                  </w:r>
                </w:p>
                <w:p w14:paraId="46C43EA6" w14:textId="77777777" w:rsidR="007162C3" w:rsidRPr="00EC7FA3" w:rsidRDefault="007162C3" w:rsidP="00B621B7">
                  <w:pPr>
                    <w:spacing w:after="0"/>
                    <w:ind w:left="-108" w:right="-108"/>
                    <w:jc w:val="center"/>
                    <w:rPr>
                      <w:b/>
                      <w:color w:val="000000" w:themeColor="text1"/>
                      <w:szCs w:val="26"/>
                    </w:rPr>
                  </w:pPr>
                  <w:r w:rsidRPr="00EC7FA3">
                    <w:rPr>
                      <w:b/>
                      <w:color w:val="000000" w:themeColor="text1"/>
                      <w:szCs w:val="26"/>
                    </w:rPr>
                    <w:t>thực hiện</w:t>
                  </w:r>
                </w:p>
              </w:tc>
              <w:tc>
                <w:tcPr>
                  <w:tcW w:w="1984" w:type="dxa"/>
                  <w:tcBorders>
                    <w:bottom w:val="single" w:sz="4" w:space="0" w:color="auto"/>
                  </w:tcBorders>
                  <w:vAlign w:val="center"/>
                </w:tcPr>
                <w:p w14:paraId="71A44503" w14:textId="77777777" w:rsidR="007162C3" w:rsidRPr="00EC7FA3" w:rsidRDefault="007162C3" w:rsidP="00B621B7">
                  <w:pPr>
                    <w:spacing w:after="0"/>
                    <w:jc w:val="center"/>
                    <w:rPr>
                      <w:rFonts w:ascii="Times New Roman Bold" w:hAnsi="Times New Roman Bold"/>
                      <w:b/>
                      <w:color w:val="000000" w:themeColor="text1"/>
                      <w:spacing w:val="-6"/>
                      <w:szCs w:val="26"/>
                    </w:rPr>
                  </w:pPr>
                  <w:r w:rsidRPr="00EC7FA3">
                    <w:rPr>
                      <w:rFonts w:ascii="Times New Roman Bold" w:hAnsi="Times New Roman Bold"/>
                      <w:b/>
                      <w:color w:val="000000" w:themeColor="text1"/>
                      <w:spacing w:val="-6"/>
                      <w:szCs w:val="26"/>
                    </w:rPr>
                    <w:t>Phí, lệ phí</w:t>
                  </w:r>
                </w:p>
                <w:p w14:paraId="45F874B5" w14:textId="77777777" w:rsidR="007162C3" w:rsidRPr="00EC7FA3" w:rsidRDefault="007162C3" w:rsidP="00B621B7">
                  <w:pPr>
                    <w:spacing w:after="0"/>
                    <w:jc w:val="center"/>
                    <w:rPr>
                      <w:b/>
                      <w:color w:val="000000" w:themeColor="text1"/>
                      <w:szCs w:val="26"/>
                    </w:rPr>
                  </w:pPr>
                  <w:r w:rsidRPr="00EC7FA3">
                    <w:rPr>
                      <w:b/>
                      <w:color w:val="000000" w:themeColor="text1"/>
                      <w:szCs w:val="26"/>
                    </w:rPr>
                    <w:t>(nếu có)</w:t>
                  </w:r>
                </w:p>
              </w:tc>
              <w:tc>
                <w:tcPr>
                  <w:tcW w:w="5106" w:type="dxa"/>
                  <w:tcBorders>
                    <w:bottom w:val="single" w:sz="4" w:space="0" w:color="auto"/>
                  </w:tcBorders>
                  <w:vAlign w:val="center"/>
                </w:tcPr>
                <w:p w14:paraId="67A21DE4" w14:textId="77777777" w:rsidR="007162C3" w:rsidRPr="00EC7FA3" w:rsidRDefault="007162C3" w:rsidP="00B621B7">
                  <w:pPr>
                    <w:spacing w:after="0"/>
                    <w:jc w:val="center"/>
                    <w:rPr>
                      <w:b/>
                      <w:color w:val="000000" w:themeColor="text1"/>
                      <w:szCs w:val="26"/>
                    </w:rPr>
                  </w:pPr>
                  <w:r w:rsidRPr="00EC7FA3">
                    <w:rPr>
                      <w:b/>
                      <w:color w:val="000000" w:themeColor="text1"/>
                      <w:szCs w:val="26"/>
                    </w:rPr>
                    <w:t>Căn cứ pháp lý</w:t>
                  </w:r>
                </w:p>
              </w:tc>
            </w:tr>
            <w:tr w:rsidR="00EC7FA3" w:rsidRPr="00EC7FA3" w14:paraId="1FD9F87B" w14:textId="77777777" w:rsidTr="007C28D7">
              <w:trPr>
                <w:trHeight w:val="150"/>
                <w:tblHeader/>
              </w:trPr>
              <w:tc>
                <w:tcPr>
                  <w:tcW w:w="14602" w:type="dxa"/>
                  <w:gridSpan w:val="7"/>
                  <w:tcBorders>
                    <w:bottom w:val="single" w:sz="4" w:space="0" w:color="auto"/>
                  </w:tcBorders>
                  <w:shd w:val="clear" w:color="auto" w:fill="auto"/>
                  <w:vAlign w:val="center"/>
                </w:tcPr>
                <w:p w14:paraId="1EF10859" w14:textId="1335DECB" w:rsidR="0040718E" w:rsidRPr="00EC7FA3" w:rsidRDefault="005B1283" w:rsidP="005B1283">
                  <w:pPr>
                    <w:spacing w:after="0"/>
                    <w:jc w:val="both"/>
                    <w:rPr>
                      <w:b/>
                      <w:color w:val="000000" w:themeColor="text1"/>
                      <w:szCs w:val="26"/>
                    </w:rPr>
                  </w:pPr>
                  <w:r w:rsidRPr="00EC7FA3">
                    <w:rPr>
                      <w:b/>
                      <w:color w:val="000000" w:themeColor="text1"/>
                      <w:szCs w:val="26"/>
                    </w:rPr>
                    <w:t>LĨNH VỰC DU LỊCH</w:t>
                  </w:r>
                </w:p>
              </w:tc>
            </w:tr>
            <w:tr w:rsidR="00EC7FA3" w:rsidRPr="00EC7FA3" w14:paraId="4E506C4A" w14:textId="77777777" w:rsidTr="003A36B2">
              <w:trPr>
                <w:trHeight w:val="687"/>
              </w:trPr>
              <w:tc>
                <w:tcPr>
                  <w:tcW w:w="569" w:type="dxa"/>
                  <w:shd w:val="clear" w:color="auto" w:fill="auto"/>
                  <w:vAlign w:val="center"/>
                </w:tcPr>
                <w:p w14:paraId="2978A8C8" w14:textId="77777777" w:rsidR="00CF29C4" w:rsidRPr="00D542D7" w:rsidRDefault="00CF29C4" w:rsidP="00D542D7">
                  <w:pPr>
                    <w:spacing w:before="120" w:after="120" w:line="240" w:lineRule="auto"/>
                    <w:jc w:val="center"/>
                    <w:rPr>
                      <w:color w:val="000000" w:themeColor="text1"/>
                      <w:szCs w:val="26"/>
                    </w:rPr>
                  </w:pPr>
                  <w:r w:rsidRPr="00D542D7">
                    <w:rPr>
                      <w:color w:val="000000" w:themeColor="text1"/>
                      <w:szCs w:val="26"/>
                    </w:rPr>
                    <w:t>1</w:t>
                  </w:r>
                </w:p>
              </w:tc>
              <w:tc>
                <w:tcPr>
                  <w:tcW w:w="2123" w:type="dxa"/>
                  <w:shd w:val="clear" w:color="auto" w:fill="auto"/>
                  <w:vAlign w:val="center"/>
                </w:tcPr>
                <w:p w14:paraId="14EFD062" w14:textId="77D6F51D" w:rsidR="00CF29C4" w:rsidRPr="00D542D7" w:rsidRDefault="00CF29C4" w:rsidP="00D542D7">
                  <w:pPr>
                    <w:spacing w:before="120" w:after="120" w:line="240" w:lineRule="auto"/>
                    <w:jc w:val="both"/>
                    <w:rPr>
                      <w:color w:val="000000" w:themeColor="text1"/>
                      <w:szCs w:val="26"/>
                    </w:rPr>
                  </w:pPr>
                  <w:r w:rsidRPr="00D542D7">
                    <w:rPr>
                      <w:color w:val="000000" w:themeColor="text1"/>
                      <w:szCs w:val="26"/>
                    </w:rPr>
                    <w:t>Cấp giấy phép  kinh doanh dịch vụ lữ hành nội địa</w:t>
                  </w:r>
                </w:p>
              </w:tc>
              <w:tc>
                <w:tcPr>
                  <w:tcW w:w="1418" w:type="dxa"/>
                  <w:shd w:val="clear" w:color="auto" w:fill="auto"/>
                  <w:vAlign w:val="center"/>
                </w:tcPr>
                <w:p w14:paraId="3316065A" w14:textId="0C864E34" w:rsidR="00CF29C4" w:rsidRPr="00D542D7" w:rsidRDefault="00CF29C4" w:rsidP="00D542D7">
                  <w:pPr>
                    <w:spacing w:before="120" w:after="120" w:line="240" w:lineRule="auto"/>
                    <w:jc w:val="center"/>
                    <w:textAlignment w:val="baseline"/>
                    <w:rPr>
                      <w:bCs/>
                      <w:color w:val="000000" w:themeColor="text1"/>
                      <w:szCs w:val="26"/>
                      <w:lang w:val="nl-NL"/>
                    </w:rPr>
                  </w:pPr>
                  <w:r w:rsidRPr="00D542D7">
                    <w:rPr>
                      <w:color w:val="000000" w:themeColor="text1"/>
                      <w:szCs w:val="26"/>
                      <w:lang w:val="pl-PL"/>
                    </w:rPr>
                    <w:t>10 ngày làm việc</w:t>
                  </w:r>
                  <w:r w:rsidRPr="00D542D7">
                    <w:rPr>
                      <w:color w:val="000000" w:themeColor="text1"/>
                      <w:szCs w:val="26"/>
                      <w:lang w:val="nl-NL"/>
                    </w:rPr>
                    <w:t xml:space="preserve"> </w:t>
                  </w:r>
                </w:p>
              </w:tc>
              <w:tc>
                <w:tcPr>
                  <w:tcW w:w="1417" w:type="dxa"/>
                  <w:vAlign w:val="center"/>
                </w:tcPr>
                <w:p w14:paraId="319D3691" w14:textId="1772CD53" w:rsidR="00CF29C4" w:rsidRPr="00D542D7" w:rsidRDefault="00CF29C4" w:rsidP="00D542D7">
                  <w:pPr>
                    <w:spacing w:before="120" w:after="120" w:line="240" w:lineRule="auto"/>
                    <w:jc w:val="center"/>
                    <w:textAlignment w:val="baseline"/>
                    <w:rPr>
                      <w:bCs/>
                      <w:color w:val="000000" w:themeColor="text1"/>
                      <w:szCs w:val="26"/>
                      <w:lang w:val="nl-NL"/>
                    </w:rPr>
                  </w:pPr>
                  <w:r w:rsidRPr="00D542D7">
                    <w:rPr>
                      <w:color w:val="000000" w:themeColor="text1"/>
                      <w:szCs w:val="26"/>
                      <w:lang w:val="pl-PL"/>
                    </w:rPr>
                    <w:t>05 ngày làm việc</w:t>
                  </w:r>
                  <w:r w:rsidRPr="00D542D7">
                    <w:rPr>
                      <w:color w:val="000000" w:themeColor="text1"/>
                      <w:szCs w:val="26"/>
                      <w:lang w:val="nl-NL"/>
                    </w:rPr>
                    <w:t xml:space="preserve"> </w:t>
                  </w:r>
                </w:p>
              </w:tc>
              <w:tc>
                <w:tcPr>
                  <w:tcW w:w="1985" w:type="dxa"/>
                  <w:shd w:val="clear" w:color="auto" w:fill="auto"/>
                  <w:vAlign w:val="center"/>
                </w:tcPr>
                <w:p w14:paraId="77433835" w14:textId="77777777" w:rsidR="00CF29C4" w:rsidRPr="00D542D7" w:rsidRDefault="00CF29C4" w:rsidP="00D542D7">
                  <w:pPr>
                    <w:spacing w:before="120" w:after="120" w:line="240" w:lineRule="auto"/>
                    <w:ind w:left="-108" w:right="-108"/>
                    <w:jc w:val="center"/>
                    <w:rPr>
                      <w:color w:val="000000" w:themeColor="text1"/>
                      <w:spacing w:val="-8"/>
                      <w:szCs w:val="26"/>
                    </w:rPr>
                  </w:pPr>
                  <w:r w:rsidRPr="00D542D7">
                    <w:rPr>
                      <w:color w:val="000000" w:themeColor="text1"/>
                      <w:spacing w:val="-8"/>
                      <w:szCs w:val="26"/>
                    </w:rPr>
                    <w:t xml:space="preserve">Trung tâm </w:t>
                  </w:r>
                  <w:r w:rsidRPr="00D542D7">
                    <w:rPr>
                      <w:color w:val="000000" w:themeColor="text1"/>
                      <w:szCs w:val="26"/>
                    </w:rPr>
                    <w:t>Phục vụ hành</w:t>
                  </w:r>
                  <w:r w:rsidRPr="00D542D7">
                    <w:rPr>
                      <w:color w:val="000000" w:themeColor="text1"/>
                      <w:spacing w:val="-8"/>
                      <w:szCs w:val="26"/>
                    </w:rPr>
                    <w:t xml:space="preserve"> chính công tỉnh </w:t>
                  </w:r>
                  <w:r w:rsidRPr="00D542D7">
                    <w:rPr>
                      <w:color w:val="000000" w:themeColor="text1"/>
                      <w:szCs w:val="26"/>
                    </w:rPr>
                    <w:t>Hậu Giang</w:t>
                  </w:r>
                </w:p>
              </w:tc>
              <w:tc>
                <w:tcPr>
                  <w:tcW w:w="1984" w:type="dxa"/>
                  <w:vAlign w:val="center"/>
                </w:tcPr>
                <w:p w14:paraId="68D039CB" w14:textId="5076256E" w:rsidR="00CF29C4" w:rsidRPr="00D542D7" w:rsidRDefault="00CB1259" w:rsidP="00D542D7">
                  <w:pPr>
                    <w:spacing w:before="120" w:after="120" w:line="240" w:lineRule="auto"/>
                    <w:jc w:val="center"/>
                    <w:rPr>
                      <w:color w:val="000000" w:themeColor="text1"/>
                      <w:szCs w:val="26"/>
                    </w:rPr>
                  </w:pPr>
                  <w:r w:rsidRPr="00D542D7">
                    <w:rPr>
                      <w:color w:val="000000" w:themeColor="text1"/>
                      <w:szCs w:val="26"/>
                      <w:shd w:val="clear" w:color="auto" w:fill="FFFFFF"/>
                    </w:rPr>
                    <w:t>1.500.000 đồng/</w:t>
                  </w:r>
                  <w:r w:rsidR="00494A4F" w:rsidRPr="00D542D7">
                    <w:rPr>
                      <w:color w:val="000000" w:themeColor="text1"/>
                      <w:szCs w:val="26"/>
                      <w:shd w:val="clear" w:color="auto" w:fill="FFFFFF"/>
                    </w:rPr>
                    <w:t xml:space="preserve"> </w:t>
                  </w:r>
                  <w:r w:rsidRPr="00D542D7">
                    <w:rPr>
                      <w:color w:val="000000" w:themeColor="text1"/>
                      <w:szCs w:val="26"/>
                      <w:shd w:val="clear" w:color="auto" w:fill="FFFFFF"/>
                    </w:rPr>
                    <w:t>giấy phép</w:t>
                  </w:r>
                </w:p>
              </w:tc>
              <w:tc>
                <w:tcPr>
                  <w:tcW w:w="5106" w:type="dxa"/>
                  <w:vAlign w:val="center"/>
                </w:tcPr>
                <w:p w14:paraId="32BB60B2" w14:textId="74A38A66" w:rsidR="002F61F9" w:rsidRPr="00EC7FA3" w:rsidRDefault="002F61F9" w:rsidP="003A36B2">
                  <w:pPr>
                    <w:pStyle w:val="NormalWeb"/>
                    <w:shd w:val="clear" w:color="auto" w:fill="FFFFFF"/>
                    <w:spacing w:before="0" w:beforeAutospacing="0" w:after="0" w:afterAutospacing="0"/>
                    <w:jc w:val="both"/>
                    <w:rPr>
                      <w:rFonts w:ascii="Times New Roman" w:hAnsi="Times New Roman"/>
                      <w:color w:val="000000" w:themeColor="text1"/>
                      <w:sz w:val="26"/>
                      <w:szCs w:val="26"/>
                    </w:rPr>
                  </w:pPr>
                  <w:r w:rsidRPr="00EC7FA3">
                    <w:rPr>
                      <w:rFonts w:ascii="Times New Roman" w:hAnsi="Times New Roman"/>
                      <w:color w:val="000000" w:themeColor="text1"/>
                      <w:sz w:val="26"/>
                      <w:szCs w:val="26"/>
                    </w:rPr>
                    <w:t>- Luật Du lịch ngày 19</w:t>
                  </w:r>
                  <w:r w:rsidR="004F5AD0" w:rsidRPr="00EC7FA3">
                    <w:rPr>
                      <w:rFonts w:ascii="Times New Roman" w:hAnsi="Times New Roman"/>
                      <w:color w:val="000000" w:themeColor="text1"/>
                      <w:sz w:val="26"/>
                      <w:szCs w:val="26"/>
                    </w:rPr>
                    <w:t>/</w:t>
                  </w:r>
                  <w:r w:rsidRPr="00EC7FA3">
                    <w:rPr>
                      <w:rFonts w:ascii="Times New Roman" w:hAnsi="Times New Roman"/>
                      <w:color w:val="000000" w:themeColor="text1"/>
                      <w:sz w:val="26"/>
                      <w:szCs w:val="26"/>
                    </w:rPr>
                    <w:t>6</w:t>
                  </w:r>
                  <w:r w:rsidR="004F5AD0" w:rsidRPr="00EC7FA3">
                    <w:rPr>
                      <w:rFonts w:ascii="Times New Roman" w:hAnsi="Times New Roman"/>
                      <w:color w:val="000000" w:themeColor="text1"/>
                      <w:sz w:val="26"/>
                      <w:szCs w:val="26"/>
                    </w:rPr>
                    <w:t>/</w:t>
                  </w:r>
                  <w:r w:rsidRPr="00EC7FA3">
                    <w:rPr>
                      <w:rFonts w:ascii="Times New Roman" w:hAnsi="Times New Roman"/>
                      <w:color w:val="000000" w:themeColor="text1"/>
                      <w:sz w:val="26"/>
                      <w:szCs w:val="26"/>
                    </w:rPr>
                    <w:t>2017</w:t>
                  </w:r>
                  <w:r w:rsidR="002447D7" w:rsidRPr="00EC7FA3">
                    <w:rPr>
                      <w:rFonts w:ascii="Times New Roman" w:hAnsi="Times New Roman"/>
                      <w:color w:val="000000" w:themeColor="text1"/>
                      <w:sz w:val="26"/>
                      <w:szCs w:val="26"/>
                    </w:rPr>
                    <w:t>;</w:t>
                  </w:r>
                </w:p>
                <w:p w14:paraId="59796AFF" w14:textId="6F3AC0EB" w:rsidR="002F61F9" w:rsidRPr="00EC7FA3" w:rsidRDefault="002F61F9" w:rsidP="003A36B2">
                  <w:pPr>
                    <w:pStyle w:val="NormalWeb"/>
                    <w:shd w:val="clear" w:color="auto" w:fill="FFFFFF"/>
                    <w:spacing w:before="0" w:beforeAutospacing="0" w:after="0" w:afterAutospacing="0"/>
                    <w:jc w:val="both"/>
                    <w:rPr>
                      <w:rFonts w:ascii="Times New Roman" w:hAnsi="Times New Roman"/>
                      <w:color w:val="000000" w:themeColor="text1"/>
                      <w:sz w:val="26"/>
                      <w:szCs w:val="26"/>
                    </w:rPr>
                  </w:pPr>
                  <w:r w:rsidRPr="00EC7FA3">
                    <w:rPr>
                      <w:rFonts w:ascii="Times New Roman" w:hAnsi="Times New Roman"/>
                      <w:color w:val="000000" w:themeColor="text1"/>
                      <w:sz w:val="26"/>
                      <w:szCs w:val="26"/>
                    </w:rPr>
                    <w:t>- Nghị định số </w:t>
                  </w:r>
                  <w:hyperlink r:id="rId8" w:tgtFrame="_blank" w:tooltip="Nghị định 168/2017/NĐ-CP" w:history="1">
                    <w:r w:rsidRPr="00EC7FA3">
                      <w:rPr>
                        <w:rStyle w:val="Hyperlink"/>
                        <w:rFonts w:ascii="Times New Roman" w:hAnsi="Times New Roman"/>
                        <w:color w:val="000000" w:themeColor="text1"/>
                        <w:sz w:val="26"/>
                        <w:szCs w:val="26"/>
                      </w:rPr>
                      <w:t>168/2017/NĐ-CP</w:t>
                    </w:r>
                  </w:hyperlink>
                  <w:r w:rsidRPr="00EC7FA3">
                    <w:rPr>
                      <w:rFonts w:ascii="Times New Roman" w:hAnsi="Times New Roman"/>
                      <w:color w:val="000000" w:themeColor="text1"/>
                      <w:sz w:val="26"/>
                      <w:szCs w:val="26"/>
                    </w:rPr>
                    <w:t> ngày 31</w:t>
                  </w:r>
                  <w:r w:rsidR="004E6631" w:rsidRPr="00EC7FA3">
                    <w:rPr>
                      <w:rFonts w:ascii="Times New Roman" w:hAnsi="Times New Roman"/>
                      <w:color w:val="000000" w:themeColor="text1"/>
                      <w:sz w:val="26"/>
                      <w:szCs w:val="26"/>
                    </w:rPr>
                    <w:t>/</w:t>
                  </w:r>
                  <w:r w:rsidRPr="00EC7FA3">
                    <w:rPr>
                      <w:rFonts w:ascii="Times New Roman" w:hAnsi="Times New Roman"/>
                      <w:color w:val="000000" w:themeColor="text1"/>
                      <w:sz w:val="26"/>
                      <w:szCs w:val="26"/>
                    </w:rPr>
                    <w:t>12</w:t>
                  </w:r>
                  <w:r w:rsidR="004E6631" w:rsidRPr="00EC7FA3">
                    <w:rPr>
                      <w:rFonts w:ascii="Times New Roman" w:hAnsi="Times New Roman"/>
                      <w:color w:val="000000" w:themeColor="text1"/>
                      <w:sz w:val="26"/>
                      <w:szCs w:val="26"/>
                    </w:rPr>
                    <w:t>/</w:t>
                  </w:r>
                  <w:r w:rsidRPr="00EC7FA3">
                    <w:rPr>
                      <w:rFonts w:ascii="Times New Roman" w:hAnsi="Times New Roman"/>
                      <w:color w:val="000000" w:themeColor="text1"/>
                      <w:sz w:val="26"/>
                      <w:szCs w:val="26"/>
                    </w:rPr>
                    <w:t>2017 của Chính phủ quy định chi tiết một số điều của Luật Du lịch</w:t>
                  </w:r>
                  <w:r w:rsidR="004E6631" w:rsidRPr="00EC7FA3">
                    <w:rPr>
                      <w:rFonts w:ascii="Times New Roman" w:hAnsi="Times New Roman"/>
                      <w:color w:val="000000" w:themeColor="text1"/>
                      <w:sz w:val="26"/>
                      <w:szCs w:val="26"/>
                    </w:rPr>
                    <w:t>;</w:t>
                  </w:r>
                </w:p>
                <w:p w14:paraId="220AACC7" w14:textId="1F8E6A2B" w:rsidR="002F61F9" w:rsidRPr="00EC7FA3" w:rsidRDefault="002F61F9" w:rsidP="003A36B2">
                  <w:pPr>
                    <w:pStyle w:val="NormalWeb"/>
                    <w:shd w:val="clear" w:color="auto" w:fill="FFFFFF"/>
                    <w:spacing w:before="0" w:beforeAutospacing="0" w:after="0" w:afterAutospacing="0"/>
                    <w:jc w:val="both"/>
                    <w:rPr>
                      <w:rFonts w:ascii="Times New Roman" w:hAnsi="Times New Roman"/>
                      <w:color w:val="000000" w:themeColor="text1"/>
                      <w:sz w:val="26"/>
                      <w:szCs w:val="26"/>
                    </w:rPr>
                  </w:pPr>
                  <w:r w:rsidRPr="00EC7FA3">
                    <w:rPr>
                      <w:rFonts w:ascii="Times New Roman" w:hAnsi="Times New Roman"/>
                      <w:color w:val="000000" w:themeColor="text1"/>
                      <w:sz w:val="26"/>
                      <w:szCs w:val="26"/>
                    </w:rPr>
                    <w:t>- Thông tư số </w:t>
                  </w:r>
                  <w:hyperlink r:id="rId9" w:tgtFrame="_blank" w:tooltip="Thông tư 06/2017/TT-BVHTTDL" w:history="1">
                    <w:r w:rsidRPr="00EC7FA3">
                      <w:rPr>
                        <w:rStyle w:val="Hyperlink"/>
                        <w:rFonts w:ascii="Times New Roman" w:hAnsi="Times New Roman"/>
                        <w:color w:val="000000" w:themeColor="text1"/>
                        <w:sz w:val="26"/>
                        <w:szCs w:val="26"/>
                      </w:rPr>
                      <w:t>06/2017/TT-BVHTTDL</w:t>
                    </w:r>
                  </w:hyperlink>
                  <w:r w:rsidRPr="00EC7FA3">
                    <w:rPr>
                      <w:rFonts w:ascii="Times New Roman" w:hAnsi="Times New Roman"/>
                      <w:color w:val="000000" w:themeColor="text1"/>
                      <w:sz w:val="26"/>
                      <w:szCs w:val="26"/>
                    </w:rPr>
                    <w:t> ngày 15</w:t>
                  </w:r>
                  <w:r w:rsidR="004E6631" w:rsidRPr="00EC7FA3">
                    <w:rPr>
                      <w:rFonts w:ascii="Times New Roman" w:hAnsi="Times New Roman"/>
                      <w:color w:val="000000" w:themeColor="text1"/>
                      <w:sz w:val="26"/>
                      <w:szCs w:val="26"/>
                    </w:rPr>
                    <w:t>/</w:t>
                  </w:r>
                  <w:r w:rsidRPr="00EC7FA3">
                    <w:rPr>
                      <w:rFonts w:ascii="Times New Roman" w:hAnsi="Times New Roman"/>
                      <w:color w:val="000000" w:themeColor="text1"/>
                      <w:sz w:val="26"/>
                      <w:szCs w:val="26"/>
                    </w:rPr>
                    <w:t>12</w:t>
                  </w:r>
                  <w:r w:rsidR="004E6631" w:rsidRPr="00EC7FA3">
                    <w:rPr>
                      <w:rFonts w:ascii="Times New Roman" w:hAnsi="Times New Roman"/>
                      <w:color w:val="000000" w:themeColor="text1"/>
                      <w:sz w:val="26"/>
                      <w:szCs w:val="26"/>
                    </w:rPr>
                    <w:t>/</w:t>
                  </w:r>
                  <w:r w:rsidRPr="00EC7FA3">
                    <w:rPr>
                      <w:rFonts w:ascii="Times New Roman" w:hAnsi="Times New Roman"/>
                      <w:color w:val="000000" w:themeColor="text1"/>
                      <w:sz w:val="26"/>
                      <w:szCs w:val="26"/>
                    </w:rPr>
                    <w:t>2017 của Bộ trưởng Bộ Văn hóa, Thể thao và Du lịch quy định chi tiết một số điều của Luật Du lịch</w:t>
                  </w:r>
                  <w:r w:rsidR="00FD4606" w:rsidRPr="00EC7FA3">
                    <w:rPr>
                      <w:rFonts w:ascii="Times New Roman" w:hAnsi="Times New Roman"/>
                      <w:color w:val="000000" w:themeColor="text1"/>
                      <w:sz w:val="26"/>
                      <w:szCs w:val="26"/>
                    </w:rPr>
                    <w:t>;</w:t>
                  </w:r>
                </w:p>
                <w:p w14:paraId="0E93169A" w14:textId="2C255AED" w:rsidR="002F61F9" w:rsidRPr="00EC7FA3" w:rsidRDefault="002F61F9" w:rsidP="003A36B2">
                  <w:pPr>
                    <w:pStyle w:val="NormalWeb"/>
                    <w:shd w:val="clear" w:color="auto" w:fill="FFFFFF"/>
                    <w:spacing w:before="0" w:beforeAutospacing="0" w:after="0" w:afterAutospacing="0"/>
                    <w:jc w:val="both"/>
                    <w:rPr>
                      <w:rFonts w:ascii="Times New Roman" w:hAnsi="Times New Roman"/>
                      <w:color w:val="000000" w:themeColor="text1"/>
                      <w:sz w:val="26"/>
                      <w:szCs w:val="26"/>
                    </w:rPr>
                  </w:pPr>
                  <w:r w:rsidRPr="00EC7FA3">
                    <w:rPr>
                      <w:rFonts w:ascii="Times New Roman" w:hAnsi="Times New Roman"/>
                      <w:color w:val="000000" w:themeColor="text1"/>
                      <w:sz w:val="26"/>
                      <w:szCs w:val="26"/>
                    </w:rPr>
                    <w:t>- Thông tư số </w:t>
                  </w:r>
                  <w:hyperlink r:id="rId10" w:tgtFrame="_blank" w:tooltip="Thông tư 13/2019/TT-BVHTTDL" w:history="1">
                    <w:r w:rsidRPr="00EC7FA3">
                      <w:rPr>
                        <w:rStyle w:val="Hyperlink"/>
                        <w:rFonts w:ascii="Times New Roman" w:hAnsi="Times New Roman"/>
                        <w:color w:val="000000" w:themeColor="text1"/>
                        <w:sz w:val="26"/>
                        <w:szCs w:val="26"/>
                      </w:rPr>
                      <w:t>13/2019/TT-BVHTTDL</w:t>
                    </w:r>
                  </w:hyperlink>
                  <w:r w:rsidRPr="00EC7FA3">
                    <w:rPr>
                      <w:rFonts w:ascii="Times New Roman" w:hAnsi="Times New Roman"/>
                      <w:color w:val="000000" w:themeColor="text1"/>
                      <w:sz w:val="26"/>
                      <w:szCs w:val="26"/>
                    </w:rPr>
                    <w:t> ngày 25</w:t>
                  </w:r>
                  <w:r w:rsidR="00FD4606" w:rsidRPr="00EC7FA3">
                    <w:rPr>
                      <w:rFonts w:ascii="Times New Roman" w:hAnsi="Times New Roman"/>
                      <w:color w:val="000000" w:themeColor="text1"/>
                      <w:sz w:val="26"/>
                      <w:szCs w:val="26"/>
                    </w:rPr>
                    <w:t>/</w:t>
                  </w:r>
                  <w:r w:rsidRPr="00EC7FA3">
                    <w:rPr>
                      <w:rFonts w:ascii="Times New Roman" w:hAnsi="Times New Roman"/>
                      <w:color w:val="000000" w:themeColor="text1"/>
                      <w:sz w:val="26"/>
                      <w:szCs w:val="26"/>
                    </w:rPr>
                    <w:t>11</w:t>
                  </w:r>
                  <w:r w:rsidR="00FD4606" w:rsidRPr="00EC7FA3">
                    <w:rPr>
                      <w:rFonts w:ascii="Times New Roman" w:hAnsi="Times New Roman"/>
                      <w:color w:val="000000" w:themeColor="text1"/>
                      <w:sz w:val="26"/>
                      <w:szCs w:val="26"/>
                    </w:rPr>
                    <w:t>/</w:t>
                  </w:r>
                  <w:r w:rsidRPr="00EC7FA3">
                    <w:rPr>
                      <w:rFonts w:ascii="Times New Roman" w:hAnsi="Times New Roman"/>
                      <w:color w:val="000000" w:themeColor="text1"/>
                      <w:sz w:val="26"/>
                      <w:szCs w:val="26"/>
                    </w:rPr>
                    <w:t>2019 của Bộ trưởng Bộ Văn hóa, Thể thao và Du lịch sửa đổi</w:t>
                  </w:r>
                  <w:r w:rsidR="002D3F9D" w:rsidRPr="00EC7FA3">
                    <w:rPr>
                      <w:rFonts w:ascii="Times New Roman" w:hAnsi="Times New Roman"/>
                      <w:color w:val="000000" w:themeColor="text1"/>
                      <w:sz w:val="26"/>
                      <w:szCs w:val="26"/>
                    </w:rPr>
                    <w:t>,</w:t>
                  </w:r>
                  <w:r w:rsidRPr="00EC7FA3">
                    <w:rPr>
                      <w:rFonts w:ascii="Times New Roman" w:hAnsi="Times New Roman"/>
                      <w:color w:val="000000" w:themeColor="text1"/>
                      <w:sz w:val="26"/>
                      <w:szCs w:val="26"/>
                    </w:rPr>
                    <w:t xml:space="preserve"> bổ sung một số điều của Thông tư số </w:t>
                  </w:r>
                  <w:hyperlink r:id="rId11" w:tgtFrame="_blank" w:tooltip="Thông tư 06/2017/TT-BVHTTDL" w:history="1">
                    <w:r w:rsidRPr="00EC7FA3">
                      <w:rPr>
                        <w:rStyle w:val="Hyperlink"/>
                        <w:rFonts w:ascii="Times New Roman" w:hAnsi="Times New Roman"/>
                        <w:color w:val="000000" w:themeColor="text1"/>
                        <w:sz w:val="26"/>
                        <w:szCs w:val="26"/>
                      </w:rPr>
                      <w:t>06/2017/TT-BVHTTDL</w:t>
                    </w:r>
                  </w:hyperlink>
                  <w:r w:rsidRPr="00EC7FA3">
                    <w:rPr>
                      <w:rFonts w:ascii="Times New Roman" w:hAnsi="Times New Roman"/>
                      <w:color w:val="000000" w:themeColor="text1"/>
                      <w:sz w:val="26"/>
                      <w:szCs w:val="26"/>
                    </w:rPr>
                    <w:t> ngày 15 tháng 12 năm 2017 của Bộ trưởng Bộ Văn hóa, Thể thao và Du lịch quy định chi tiết một số điều của Luật Du lịch</w:t>
                  </w:r>
                  <w:r w:rsidR="00D704B0" w:rsidRPr="00EC7FA3">
                    <w:rPr>
                      <w:rFonts w:ascii="Times New Roman" w:hAnsi="Times New Roman"/>
                      <w:color w:val="000000" w:themeColor="text1"/>
                      <w:sz w:val="26"/>
                      <w:szCs w:val="26"/>
                    </w:rPr>
                    <w:t>;</w:t>
                  </w:r>
                </w:p>
                <w:p w14:paraId="3BD6D049" w14:textId="3AABCAF7" w:rsidR="002F61F9" w:rsidRPr="00EC7FA3" w:rsidRDefault="002F61F9" w:rsidP="003A36B2">
                  <w:pPr>
                    <w:pStyle w:val="NormalWeb"/>
                    <w:shd w:val="clear" w:color="auto" w:fill="FFFFFF"/>
                    <w:spacing w:before="0" w:beforeAutospacing="0" w:after="0" w:afterAutospacing="0"/>
                    <w:jc w:val="both"/>
                    <w:rPr>
                      <w:rFonts w:ascii="Times New Roman" w:hAnsi="Times New Roman"/>
                      <w:color w:val="000000" w:themeColor="text1"/>
                      <w:spacing w:val="-2"/>
                      <w:sz w:val="26"/>
                      <w:szCs w:val="26"/>
                    </w:rPr>
                  </w:pPr>
                  <w:r w:rsidRPr="00EC7FA3">
                    <w:rPr>
                      <w:rFonts w:ascii="Times New Roman" w:hAnsi="Times New Roman"/>
                      <w:color w:val="000000" w:themeColor="text1"/>
                      <w:spacing w:val="-2"/>
                      <w:sz w:val="26"/>
                      <w:szCs w:val="26"/>
                    </w:rPr>
                    <w:t>- Thông tư số </w:t>
                  </w:r>
                  <w:hyperlink r:id="rId12" w:tgtFrame="_blank" w:tooltip="Thông tư 33/2018/TT-BTC" w:history="1">
                    <w:r w:rsidRPr="00EC7FA3">
                      <w:rPr>
                        <w:rStyle w:val="Hyperlink"/>
                        <w:rFonts w:ascii="Times New Roman" w:hAnsi="Times New Roman"/>
                        <w:color w:val="000000" w:themeColor="text1"/>
                        <w:spacing w:val="-2"/>
                        <w:sz w:val="26"/>
                        <w:szCs w:val="26"/>
                      </w:rPr>
                      <w:t>33/2018/TT-BTC</w:t>
                    </w:r>
                  </w:hyperlink>
                  <w:r w:rsidRPr="00EC7FA3">
                    <w:rPr>
                      <w:rFonts w:ascii="Times New Roman" w:hAnsi="Times New Roman"/>
                      <w:color w:val="000000" w:themeColor="text1"/>
                      <w:spacing w:val="-2"/>
                      <w:sz w:val="26"/>
                      <w:szCs w:val="26"/>
                    </w:rPr>
                    <w:t> ngày 30</w:t>
                  </w:r>
                  <w:r w:rsidR="00D704B0" w:rsidRPr="00EC7FA3">
                    <w:rPr>
                      <w:rFonts w:ascii="Times New Roman" w:hAnsi="Times New Roman"/>
                      <w:color w:val="000000" w:themeColor="text1"/>
                      <w:spacing w:val="-2"/>
                      <w:sz w:val="26"/>
                      <w:szCs w:val="26"/>
                    </w:rPr>
                    <w:t>/</w:t>
                  </w:r>
                  <w:r w:rsidRPr="00EC7FA3">
                    <w:rPr>
                      <w:rFonts w:ascii="Times New Roman" w:hAnsi="Times New Roman"/>
                      <w:color w:val="000000" w:themeColor="text1"/>
                      <w:spacing w:val="-2"/>
                      <w:sz w:val="26"/>
                      <w:szCs w:val="26"/>
                    </w:rPr>
                    <w:t>3</w:t>
                  </w:r>
                  <w:r w:rsidR="00D704B0" w:rsidRPr="00EC7FA3">
                    <w:rPr>
                      <w:rFonts w:ascii="Times New Roman" w:hAnsi="Times New Roman"/>
                      <w:color w:val="000000" w:themeColor="text1"/>
                      <w:spacing w:val="-2"/>
                      <w:sz w:val="26"/>
                      <w:szCs w:val="26"/>
                    </w:rPr>
                    <w:t>/</w:t>
                  </w:r>
                  <w:r w:rsidRPr="00EC7FA3">
                    <w:rPr>
                      <w:rFonts w:ascii="Times New Roman" w:hAnsi="Times New Roman"/>
                      <w:color w:val="000000" w:themeColor="text1"/>
                      <w:spacing w:val="-2"/>
                      <w:sz w:val="26"/>
                      <w:szCs w:val="26"/>
                    </w:rPr>
                    <w:t>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thành lập văn phòng đại diện Việt Nam của doanh nghiệp kinh doanh dịch vụ lữ hành nước ngoài</w:t>
                  </w:r>
                  <w:r w:rsidR="002B01B3" w:rsidRPr="00EC7FA3">
                    <w:rPr>
                      <w:rFonts w:ascii="Times New Roman" w:hAnsi="Times New Roman"/>
                      <w:color w:val="000000" w:themeColor="text1"/>
                      <w:spacing w:val="-2"/>
                      <w:sz w:val="26"/>
                      <w:szCs w:val="26"/>
                    </w:rPr>
                    <w:t>;</w:t>
                  </w:r>
                </w:p>
                <w:p w14:paraId="776DE754" w14:textId="17BAE074" w:rsidR="00CF29C4" w:rsidRPr="00EC7FA3" w:rsidRDefault="002F61F9" w:rsidP="003A36B2">
                  <w:pPr>
                    <w:pStyle w:val="NormalWeb"/>
                    <w:shd w:val="clear" w:color="auto" w:fill="FFFFFF"/>
                    <w:spacing w:before="0" w:beforeAutospacing="0" w:after="0" w:afterAutospacing="0"/>
                    <w:jc w:val="both"/>
                    <w:rPr>
                      <w:rFonts w:ascii="Times New Roman" w:hAnsi="Times New Roman"/>
                      <w:color w:val="000000" w:themeColor="text1"/>
                      <w:spacing w:val="-4"/>
                      <w:sz w:val="26"/>
                      <w:szCs w:val="26"/>
                    </w:rPr>
                  </w:pPr>
                  <w:r w:rsidRPr="00EC7FA3">
                    <w:rPr>
                      <w:rFonts w:ascii="Times New Roman" w:hAnsi="Times New Roman"/>
                      <w:color w:val="000000" w:themeColor="text1"/>
                      <w:spacing w:val="-4"/>
                      <w:sz w:val="26"/>
                      <w:szCs w:val="26"/>
                    </w:rPr>
                    <w:t>- Thông tư số </w:t>
                  </w:r>
                  <w:hyperlink r:id="rId13" w:tgtFrame="_blank" w:tooltip="Thông tư 47/2021/TT-BTC" w:history="1">
                    <w:r w:rsidRPr="00EC7FA3">
                      <w:rPr>
                        <w:rStyle w:val="Hyperlink"/>
                        <w:rFonts w:ascii="Times New Roman" w:hAnsi="Times New Roman"/>
                        <w:color w:val="000000" w:themeColor="text1"/>
                        <w:spacing w:val="-4"/>
                        <w:sz w:val="26"/>
                        <w:szCs w:val="26"/>
                      </w:rPr>
                      <w:t>47/2021/TT-BTC</w:t>
                    </w:r>
                  </w:hyperlink>
                  <w:r w:rsidRPr="00EC7FA3">
                    <w:rPr>
                      <w:rFonts w:ascii="Times New Roman" w:hAnsi="Times New Roman"/>
                      <w:color w:val="000000" w:themeColor="text1"/>
                      <w:spacing w:val="-4"/>
                      <w:sz w:val="26"/>
                      <w:szCs w:val="26"/>
                    </w:rPr>
                    <w:t> ngày 24</w:t>
                  </w:r>
                  <w:r w:rsidR="002B01B3" w:rsidRPr="00EC7FA3">
                    <w:rPr>
                      <w:rFonts w:ascii="Times New Roman" w:hAnsi="Times New Roman"/>
                      <w:color w:val="000000" w:themeColor="text1"/>
                      <w:spacing w:val="-4"/>
                      <w:sz w:val="26"/>
                      <w:szCs w:val="26"/>
                    </w:rPr>
                    <w:t>/</w:t>
                  </w:r>
                  <w:r w:rsidRPr="00EC7FA3">
                    <w:rPr>
                      <w:rFonts w:ascii="Times New Roman" w:hAnsi="Times New Roman"/>
                      <w:color w:val="000000" w:themeColor="text1"/>
                      <w:spacing w:val="-4"/>
                      <w:sz w:val="26"/>
                      <w:szCs w:val="26"/>
                    </w:rPr>
                    <w:t>6</w:t>
                  </w:r>
                  <w:r w:rsidR="002B01B3" w:rsidRPr="00EC7FA3">
                    <w:rPr>
                      <w:rFonts w:ascii="Times New Roman" w:hAnsi="Times New Roman"/>
                      <w:color w:val="000000" w:themeColor="text1"/>
                      <w:spacing w:val="-4"/>
                      <w:sz w:val="26"/>
                      <w:szCs w:val="26"/>
                    </w:rPr>
                    <w:t>/</w:t>
                  </w:r>
                  <w:r w:rsidRPr="00EC7FA3">
                    <w:rPr>
                      <w:rFonts w:ascii="Times New Roman" w:hAnsi="Times New Roman"/>
                      <w:color w:val="000000" w:themeColor="text1"/>
                      <w:spacing w:val="-4"/>
                      <w:sz w:val="26"/>
                      <w:szCs w:val="26"/>
                    </w:rPr>
                    <w:t xml:space="preserve">2021 của Bộ trưởng Bộ Tài chính quy định mức thu </w:t>
                  </w:r>
                  <w:r w:rsidRPr="00EC7FA3">
                    <w:rPr>
                      <w:rFonts w:ascii="Times New Roman" w:hAnsi="Times New Roman"/>
                      <w:color w:val="000000" w:themeColor="text1"/>
                      <w:sz w:val="26"/>
                      <w:szCs w:val="26"/>
                    </w:rPr>
                    <w:t>một số khoản phí, lệ phí nhằm hỗ trợ, tháo gỡ khó khăn cho đối tượng chịu ảnh hưởng bởi dịch Covid-19.</w:t>
                  </w:r>
                </w:p>
              </w:tc>
            </w:tr>
            <w:tr w:rsidR="00EC7FA3" w:rsidRPr="00EC7FA3" w14:paraId="774D6822" w14:textId="77777777" w:rsidTr="00C8709D">
              <w:trPr>
                <w:trHeight w:val="579"/>
              </w:trPr>
              <w:tc>
                <w:tcPr>
                  <w:tcW w:w="569" w:type="dxa"/>
                  <w:shd w:val="clear" w:color="auto" w:fill="auto"/>
                  <w:vAlign w:val="center"/>
                </w:tcPr>
                <w:p w14:paraId="7E572693" w14:textId="77777777" w:rsidR="009C5BFE" w:rsidRPr="00D542D7" w:rsidRDefault="009C5BFE" w:rsidP="00D542D7">
                  <w:pPr>
                    <w:spacing w:before="120" w:after="120" w:line="240" w:lineRule="auto"/>
                    <w:jc w:val="center"/>
                    <w:rPr>
                      <w:color w:val="000000" w:themeColor="text1"/>
                      <w:szCs w:val="26"/>
                    </w:rPr>
                  </w:pPr>
                  <w:r w:rsidRPr="00D542D7">
                    <w:rPr>
                      <w:color w:val="000000" w:themeColor="text1"/>
                      <w:szCs w:val="26"/>
                    </w:rPr>
                    <w:t>2</w:t>
                  </w:r>
                </w:p>
              </w:tc>
              <w:tc>
                <w:tcPr>
                  <w:tcW w:w="2123" w:type="dxa"/>
                  <w:shd w:val="clear" w:color="auto" w:fill="auto"/>
                  <w:vAlign w:val="center"/>
                </w:tcPr>
                <w:p w14:paraId="706FD17B" w14:textId="2A3BB7FB" w:rsidR="009C5BFE" w:rsidRPr="00D542D7" w:rsidRDefault="009C5BFE" w:rsidP="00D542D7">
                  <w:pPr>
                    <w:spacing w:before="120" w:after="120" w:line="240" w:lineRule="auto"/>
                    <w:jc w:val="both"/>
                    <w:rPr>
                      <w:color w:val="000000" w:themeColor="text1"/>
                      <w:szCs w:val="26"/>
                      <w:lang w:eastAsia="vi-VN"/>
                    </w:rPr>
                  </w:pPr>
                  <w:r w:rsidRPr="00D542D7">
                    <w:rPr>
                      <w:color w:val="000000" w:themeColor="text1"/>
                      <w:szCs w:val="26"/>
                    </w:rPr>
                    <w:t xml:space="preserve">Cấp lại </w:t>
                  </w:r>
                  <w:r w:rsidRPr="00D542D7">
                    <w:rPr>
                      <w:color w:val="000000" w:themeColor="text1"/>
                      <w:szCs w:val="26"/>
                      <w:lang w:val="sv-SE"/>
                    </w:rPr>
                    <w:t>g</w:t>
                  </w:r>
                  <w:r w:rsidRPr="00D542D7">
                    <w:rPr>
                      <w:color w:val="000000" w:themeColor="text1"/>
                      <w:szCs w:val="26"/>
                    </w:rPr>
                    <w:t xml:space="preserve">iấy phép kinh doanh </w:t>
                  </w:r>
                  <w:r w:rsidRPr="00D542D7">
                    <w:rPr>
                      <w:color w:val="000000" w:themeColor="text1"/>
                      <w:szCs w:val="26"/>
                      <w:lang w:val="vi-VN"/>
                    </w:rPr>
                    <w:t xml:space="preserve">dịch vụ </w:t>
                  </w:r>
                  <w:r w:rsidRPr="00D542D7">
                    <w:rPr>
                      <w:color w:val="000000" w:themeColor="text1"/>
                      <w:szCs w:val="26"/>
                    </w:rPr>
                    <w:t>lữ hành nội địa</w:t>
                  </w:r>
                </w:p>
              </w:tc>
              <w:tc>
                <w:tcPr>
                  <w:tcW w:w="1418" w:type="dxa"/>
                  <w:shd w:val="clear" w:color="auto" w:fill="auto"/>
                  <w:vAlign w:val="center"/>
                </w:tcPr>
                <w:p w14:paraId="62DAF2A9" w14:textId="500DCEF5" w:rsidR="009C5BFE" w:rsidRPr="00D542D7" w:rsidRDefault="009C5BFE" w:rsidP="00D542D7">
                  <w:pPr>
                    <w:spacing w:before="120" w:after="120" w:line="240" w:lineRule="auto"/>
                    <w:jc w:val="center"/>
                    <w:textAlignment w:val="baseline"/>
                    <w:rPr>
                      <w:color w:val="000000" w:themeColor="text1"/>
                      <w:szCs w:val="26"/>
                    </w:rPr>
                  </w:pPr>
                  <w:r w:rsidRPr="00D542D7">
                    <w:rPr>
                      <w:color w:val="000000" w:themeColor="text1"/>
                      <w:szCs w:val="26"/>
                      <w:lang w:val="pl-PL"/>
                    </w:rPr>
                    <w:t>05 ngày làm việc</w:t>
                  </w:r>
                </w:p>
              </w:tc>
              <w:tc>
                <w:tcPr>
                  <w:tcW w:w="1417" w:type="dxa"/>
                  <w:vAlign w:val="center"/>
                </w:tcPr>
                <w:p w14:paraId="752B33D5" w14:textId="3CC95E60" w:rsidR="009C5BFE" w:rsidRPr="00D542D7" w:rsidRDefault="009C5BFE" w:rsidP="00D542D7">
                  <w:pPr>
                    <w:spacing w:before="120" w:after="120" w:line="240" w:lineRule="auto"/>
                    <w:jc w:val="center"/>
                    <w:textAlignment w:val="baseline"/>
                    <w:rPr>
                      <w:bCs/>
                      <w:color w:val="000000" w:themeColor="text1"/>
                      <w:szCs w:val="26"/>
                      <w:lang w:val="nl-NL"/>
                    </w:rPr>
                  </w:pPr>
                  <w:r w:rsidRPr="00D542D7">
                    <w:rPr>
                      <w:color w:val="000000" w:themeColor="text1"/>
                      <w:szCs w:val="26"/>
                      <w:lang w:val="pl-PL"/>
                    </w:rPr>
                    <w:t>03 ngày làm việc</w:t>
                  </w:r>
                </w:p>
              </w:tc>
              <w:tc>
                <w:tcPr>
                  <w:tcW w:w="1985" w:type="dxa"/>
                  <w:shd w:val="clear" w:color="auto" w:fill="auto"/>
                  <w:vAlign w:val="center"/>
                </w:tcPr>
                <w:p w14:paraId="157079DA" w14:textId="724A9395" w:rsidR="009C5BFE" w:rsidRPr="00D542D7" w:rsidRDefault="009C5BFE" w:rsidP="00D542D7">
                  <w:pPr>
                    <w:spacing w:before="120" w:after="120" w:line="240" w:lineRule="auto"/>
                    <w:ind w:left="-108" w:right="-108"/>
                    <w:jc w:val="center"/>
                    <w:rPr>
                      <w:color w:val="000000" w:themeColor="text1"/>
                      <w:szCs w:val="26"/>
                    </w:rPr>
                  </w:pPr>
                  <w:r w:rsidRPr="00D542D7">
                    <w:rPr>
                      <w:color w:val="000000" w:themeColor="text1"/>
                      <w:spacing w:val="-8"/>
                      <w:szCs w:val="26"/>
                    </w:rPr>
                    <w:t xml:space="preserve">Trung tâm </w:t>
                  </w:r>
                  <w:r w:rsidRPr="00D542D7">
                    <w:rPr>
                      <w:color w:val="000000" w:themeColor="text1"/>
                      <w:szCs w:val="26"/>
                    </w:rPr>
                    <w:t>Phục vụ hành</w:t>
                  </w:r>
                  <w:r w:rsidRPr="00D542D7">
                    <w:rPr>
                      <w:color w:val="000000" w:themeColor="text1"/>
                      <w:spacing w:val="-8"/>
                      <w:szCs w:val="26"/>
                    </w:rPr>
                    <w:t xml:space="preserve"> chính công tỉnh </w:t>
                  </w:r>
                  <w:r w:rsidRPr="00D542D7">
                    <w:rPr>
                      <w:color w:val="000000" w:themeColor="text1"/>
                      <w:szCs w:val="26"/>
                    </w:rPr>
                    <w:t>Hậu Giang</w:t>
                  </w:r>
                </w:p>
              </w:tc>
              <w:tc>
                <w:tcPr>
                  <w:tcW w:w="1984" w:type="dxa"/>
                  <w:vAlign w:val="center"/>
                </w:tcPr>
                <w:p w14:paraId="16FF6342" w14:textId="6DD26D24" w:rsidR="009C5BFE" w:rsidRPr="00D542D7" w:rsidRDefault="009C5BFE" w:rsidP="00D542D7">
                  <w:pPr>
                    <w:spacing w:before="120" w:after="120" w:line="240" w:lineRule="auto"/>
                    <w:jc w:val="center"/>
                    <w:rPr>
                      <w:color w:val="000000" w:themeColor="text1"/>
                      <w:szCs w:val="26"/>
                    </w:rPr>
                  </w:pPr>
                  <w:r w:rsidRPr="00D542D7">
                    <w:rPr>
                      <w:iCs/>
                      <w:color w:val="000000" w:themeColor="text1"/>
                      <w:szCs w:val="26"/>
                      <w:lang w:val="en-GB"/>
                    </w:rPr>
                    <w:t>75</w:t>
                  </w:r>
                  <w:r w:rsidRPr="00D542D7">
                    <w:rPr>
                      <w:iCs/>
                      <w:color w:val="000000" w:themeColor="text1"/>
                      <w:szCs w:val="26"/>
                      <w:lang w:val="vi-VN"/>
                    </w:rPr>
                    <w:t>0.000 đồng/</w:t>
                  </w:r>
                  <w:r w:rsidRPr="00D542D7">
                    <w:rPr>
                      <w:iCs/>
                      <w:color w:val="000000" w:themeColor="text1"/>
                      <w:szCs w:val="26"/>
                    </w:rPr>
                    <w:t xml:space="preserve"> </w:t>
                  </w:r>
                  <w:r w:rsidRPr="00D542D7">
                    <w:rPr>
                      <w:iCs/>
                      <w:color w:val="000000" w:themeColor="text1"/>
                      <w:szCs w:val="26"/>
                      <w:lang w:val="vi-VN"/>
                    </w:rPr>
                    <w:t>giấy</w:t>
                  </w:r>
                  <w:r w:rsidRPr="00D542D7">
                    <w:rPr>
                      <w:iCs/>
                      <w:color w:val="000000" w:themeColor="text1"/>
                      <w:szCs w:val="26"/>
                    </w:rPr>
                    <w:t xml:space="preserve"> phép</w:t>
                  </w:r>
                </w:p>
              </w:tc>
              <w:tc>
                <w:tcPr>
                  <w:tcW w:w="5106" w:type="dxa"/>
                  <w:vAlign w:val="center"/>
                </w:tcPr>
                <w:p w14:paraId="6310E5EB" w14:textId="77777777" w:rsidR="009C5BFE" w:rsidRPr="00EC7FA3" w:rsidRDefault="009C5BFE" w:rsidP="009C5BFE">
                  <w:pPr>
                    <w:pStyle w:val="NormalWeb"/>
                    <w:shd w:val="clear" w:color="auto" w:fill="FFFFFF"/>
                    <w:spacing w:before="120" w:beforeAutospacing="0" w:after="120" w:afterAutospacing="0"/>
                    <w:jc w:val="both"/>
                    <w:rPr>
                      <w:rFonts w:ascii="Times New Roman" w:hAnsi="Times New Roman"/>
                      <w:color w:val="000000" w:themeColor="text1"/>
                      <w:sz w:val="26"/>
                      <w:szCs w:val="26"/>
                    </w:rPr>
                  </w:pPr>
                  <w:r w:rsidRPr="00EC7FA3">
                    <w:rPr>
                      <w:rFonts w:ascii="Times New Roman" w:hAnsi="Times New Roman"/>
                      <w:color w:val="000000" w:themeColor="text1"/>
                      <w:sz w:val="26"/>
                      <w:szCs w:val="26"/>
                    </w:rPr>
                    <w:t>- Luật Du lịch ngày 19/6/2017;</w:t>
                  </w:r>
                </w:p>
                <w:p w14:paraId="21A44A0E" w14:textId="77777777" w:rsidR="009C5BFE" w:rsidRPr="00EC7FA3" w:rsidRDefault="009C5BFE" w:rsidP="009C5BFE">
                  <w:pPr>
                    <w:pStyle w:val="NormalWeb"/>
                    <w:shd w:val="clear" w:color="auto" w:fill="FFFFFF"/>
                    <w:spacing w:before="120" w:beforeAutospacing="0" w:after="120" w:afterAutospacing="0"/>
                    <w:jc w:val="both"/>
                    <w:rPr>
                      <w:rFonts w:ascii="Times New Roman" w:hAnsi="Times New Roman"/>
                      <w:color w:val="000000" w:themeColor="text1"/>
                      <w:sz w:val="26"/>
                      <w:szCs w:val="26"/>
                    </w:rPr>
                  </w:pPr>
                  <w:r w:rsidRPr="00EC7FA3">
                    <w:rPr>
                      <w:rFonts w:ascii="Times New Roman" w:hAnsi="Times New Roman"/>
                      <w:color w:val="000000" w:themeColor="text1"/>
                      <w:sz w:val="26"/>
                      <w:szCs w:val="26"/>
                    </w:rPr>
                    <w:t>- Nghị định số </w:t>
                  </w:r>
                  <w:hyperlink r:id="rId14" w:tgtFrame="_blank" w:tooltip="Nghị định 168/2017/NĐ-CP" w:history="1">
                    <w:r w:rsidRPr="00EC7FA3">
                      <w:rPr>
                        <w:rStyle w:val="Hyperlink"/>
                        <w:rFonts w:ascii="Times New Roman" w:hAnsi="Times New Roman"/>
                        <w:color w:val="000000" w:themeColor="text1"/>
                        <w:sz w:val="26"/>
                        <w:szCs w:val="26"/>
                      </w:rPr>
                      <w:t>168/2017/NĐ-CP</w:t>
                    </w:r>
                  </w:hyperlink>
                  <w:r w:rsidRPr="00EC7FA3">
                    <w:rPr>
                      <w:rFonts w:ascii="Times New Roman" w:hAnsi="Times New Roman"/>
                      <w:color w:val="000000" w:themeColor="text1"/>
                      <w:sz w:val="26"/>
                      <w:szCs w:val="26"/>
                    </w:rPr>
                    <w:t> ngày 31/12/2017 của Chính phủ quy định chi tiết một số điều của Luật Du lịch;</w:t>
                  </w:r>
                </w:p>
                <w:p w14:paraId="36B9AE6A" w14:textId="77777777" w:rsidR="009C5BFE" w:rsidRPr="00EC7FA3" w:rsidRDefault="009C5BFE" w:rsidP="009C5BFE">
                  <w:pPr>
                    <w:pStyle w:val="NormalWeb"/>
                    <w:shd w:val="clear" w:color="auto" w:fill="FFFFFF"/>
                    <w:spacing w:before="120" w:beforeAutospacing="0" w:after="120" w:afterAutospacing="0"/>
                    <w:jc w:val="both"/>
                    <w:rPr>
                      <w:rFonts w:ascii="Times New Roman" w:hAnsi="Times New Roman"/>
                      <w:color w:val="000000" w:themeColor="text1"/>
                      <w:sz w:val="26"/>
                      <w:szCs w:val="26"/>
                    </w:rPr>
                  </w:pPr>
                  <w:r w:rsidRPr="00EC7FA3">
                    <w:rPr>
                      <w:rFonts w:ascii="Times New Roman" w:hAnsi="Times New Roman"/>
                      <w:color w:val="000000" w:themeColor="text1"/>
                      <w:sz w:val="26"/>
                      <w:szCs w:val="26"/>
                    </w:rPr>
                    <w:t>- Thông tư số </w:t>
                  </w:r>
                  <w:hyperlink r:id="rId15" w:tgtFrame="_blank" w:tooltip="Thông tư 06/2017/TT-BVHTTDL" w:history="1">
                    <w:r w:rsidRPr="00EC7FA3">
                      <w:rPr>
                        <w:rStyle w:val="Hyperlink"/>
                        <w:rFonts w:ascii="Times New Roman" w:hAnsi="Times New Roman"/>
                        <w:color w:val="000000" w:themeColor="text1"/>
                        <w:sz w:val="26"/>
                        <w:szCs w:val="26"/>
                      </w:rPr>
                      <w:t>06/2017/TT-BVHTTDL</w:t>
                    </w:r>
                  </w:hyperlink>
                  <w:r w:rsidRPr="00EC7FA3">
                    <w:rPr>
                      <w:rFonts w:ascii="Times New Roman" w:hAnsi="Times New Roman"/>
                      <w:color w:val="000000" w:themeColor="text1"/>
                      <w:sz w:val="26"/>
                      <w:szCs w:val="26"/>
                    </w:rPr>
                    <w:t> ngày 15/12/2017 của Bộ trưởng Bộ Văn hóa, Thể thao và Du lịch quy định chi tiết một số điều của Luật Du lịch;</w:t>
                  </w:r>
                </w:p>
                <w:p w14:paraId="0C64DC3F" w14:textId="77777777" w:rsidR="009C5BFE" w:rsidRPr="00EC7FA3" w:rsidRDefault="009C5BFE" w:rsidP="009C5BFE">
                  <w:pPr>
                    <w:pStyle w:val="NormalWeb"/>
                    <w:shd w:val="clear" w:color="auto" w:fill="FFFFFF"/>
                    <w:spacing w:before="120" w:beforeAutospacing="0" w:after="120" w:afterAutospacing="0"/>
                    <w:jc w:val="both"/>
                    <w:rPr>
                      <w:rFonts w:ascii="Times New Roman" w:hAnsi="Times New Roman"/>
                      <w:color w:val="000000" w:themeColor="text1"/>
                      <w:sz w:val="26"/>
                      <w:szCs w:val="26"/>
                    </w:rPr>
                  </w:pPr>
                  <w:r w:rsidRPr="00EC7FA3">
                    <w:rPr>
                      <w:rFonts w:ascii="Times New Roman" w:hAnsi="Times New Roman"/>
                      <w:color w:val="000000" w:themeColor="text1"/>
                      <w:sz w:val="26"/>
                      <w:szCs w:val="26"/>
                    </w:rPr>
                    <w:t>- Thông tư số </w:t>
                  </w:r>
                  <w:hyperlink r:id="rId16" w:tgtFrame="_blank" w:tooltip="Thông tư 13/2019/TT-BVHTTDL" w:history="1">
                    <w:r w:rsidRPr="00EC7FA3">
                      <w:rPr>
                        <w:rStyle w:val="Hyperlink"/>
                        <w:rFonts w:ascii="Times New Roman" w:hAnsi="Times New Roman"/>
                        <w:color w:val="000000" w:themeColor="text1"/>
                        <w:sz w:val="26"/>
                        <w:szCs w:val="26"/>
                      </w:rPr>
                      <w:t>13/2019/TT-BVHTTDL</w:t>
                    </w:r>
                  </w:hyperlink>
                  <w:r w:rsidRPr="00EC7FA3">
                    <w:rPr>
                      <w:rFonts w:ascii="Times New Roman" w:hAnsi="Times New Roman"/>
                      <w:color w:val="000000" w:themeColor="text1"/>
                      <w:sz w:val="26"/>
                      <w:szCs w:val="26"/>
                    </w:rPr>
                    <w:t> ngày 25/11/2019 của Bộ trưởng Bộ Văn hóa, Thể thao và Du lịch sửa đổi, bổ sung một số điều của Thông tư số </w:t>
                  </w:r>
                  <w:hyperlink r:id="rId17" w:tgtFrame="_blank" w:tooltip="Thông tư 06/2017/TT-BVHTTDL" w:history="1">
                    <w:r w:rsidRPr="00EC7FA3">
                      <w:rPr>
                        <w:rStyle w:val="Hyperlink"/>
                        <w:rFonts w:ascii="Times New Roman" w:hAnsi="Times New Roman"/>
                        <w:color w:val="000000" w:themeColor="text1"/>
                        <w:sz w:val="26"/>
                        <w:szCs w:val="26"/>
                      </w:rPr>
                      <w:t>06/2017/TT-BVHTTDL</w:t>
                    </w:r>
                  </w:hyperlink>
                  <w:r w:rsidRPr="00EC7FA3">
                    <w:rPr>
                      <w:rFonts w:ascii="Times New Roman" w:hAnsi="Times New Roman"/>
                      <w:color w:val="000000" w:themeColor="text1"/>
                      <w:sz w:val="26"/>
                      <w:szCs w:val="26"/>
                    </w:rPr>
                    <w:t> ngày 15 tháng 12 năm 2017 của Bộ trưởng Bộ Văn hóa, Thể thao và Du lịch quy định chi tiết một số điều của Luật Du lịch;</w:t>
                  </w:r>
                </w:p>
                <w:p w14:paraId="14621828" w14:textId="77777777" w:rsidR="009C5BFE" w:rsidRPr="00EC7FA3" w:rsidRDefault="009C5BFE" w:rsidP="009C5BFE">
                  <w:pPr>
                    <w:pStyle w:val="NormalWeb"/>
                    <w:shd w:val="clear" w:color="auto" w:fill="FFFFFF"/>
                    <w:spacing w:before="120" w:beforeAutospacing="0" w:after="120" w:afterAutospacing="0"/>
                    <w:jc w:val="both"/>
                    <w:rPr>
                      <w:rFonts w:ascii="Times New Roman" w:hAnsi="Times New Roman"/>
                      <w:color w:val="000000" w:themeColor="text1"/>
                      <w:sz w:val="26"/>
                      <w:szCs w:val="26"/>
                    </w:rPr>
                  </w:pPr>
                  <w:r w:rsidRPr="00EC7FA3">
                    <w:rPr>
                      <w:rFonts w:ascii="Times New Roman" w:hAnsi="Times New Roman"/>
                      <w:color w:val="000000" w:themeColor="text1"/>
                      <w:sz w:val="26"/>
                      <w:szCs w:val="26"/>
                    </w:rPr>
                    <w:t>- Thông tư số </w:t>
                  </w:r>
                  <w:hyperlink r:id="rId18" w:tgtFrame="_blank" w:tooltip="Thông tư 33/2018/TT-BTC" w:history="1">
                    <w:r w:rsidRPr="00EC7FA3">
                      <w:rPr>
                        <w:rStyle w:val="Hyperlink"/>
                        <w:rFonts w:ascii="Times New Roman" w:hAnsi="Times New Roman"/>
                        <w:color w:val="000000" w:themeColor="text1"/>
                        <w:sz w:val="26"/>
                        <w:szCs w:val="26"/>
                      </w:rPr>
                      <w:t>33/2018/TT-BTC</w:t>
                    </w:r>
                  </w:hyperlink>
                  <w:r w:rsidRPr="00EC7FA3">
                    <w:rPr>
                      <w:rFonts w:ascii="Times New Roman" w:hAnsi="Times New Roman"/>
                      <w:color w:val="000000" w:themeColor="text1"/>
                      <w:sz w:val="26"/>
                      <w:szCs w:val="26"/>
                    </w:rPr>
                    <w:t> ngày 30/3/2018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thành lập văn phòng đại diện Việt Nam của doanh nghiệp kinh doanh dịch vụ lữ hành nước ngoài;</w:t>
                  </w:r>
                </w:p>
                <w:p w14:paraId="479D442E" w14:textId="12458403" w:rsidR="009C5BFE" w:rsidRPr="00EC7FA3" w:rsidRDefault="009C5BFE" w:rsidP="009C5BFE">
                  <w:pPr>
                    <w:shd w:val="clear" w:color="auto" w:fill="FFFFFF"/>
                    <w:spacing w:before="120" w:after="120" w:line="240" w:lineRule="auto"/>
                    <w:jc w:val="both"/>
                    <w:textAlignment w:val="baseline"/>
                    <w:rPr>
                      <w:color w:val="000000" w:themeColor="text1"/>
                      <w:sz w:val="28"/>
                      <w:szCs w:val="28"/>
                      <w:bdr w:val="none" w:sz="0" w:space="0" w:color="auto" w:frame="1"/>
                      <w:lang w:val="nl-NL"/>
                    </w:rPr>
                  </w:pPr>
                  <w:r w:rsidRPr="00EC7FA3">
                    <w:rPr>
                      <w:color w:val="000000" w:themeColor="text1"/>
                      <w:szCs w:val="26"/>
                    </w:rPr>
                    <w:t>- Thông tư số </w:t>
                  </w:r>
                  <w:hyperlink r:id="rId19" w:tgtFrame="_blank" w:tooltip="Thông tư 47/2021/TT-BTC" w:history="1">
                    <w:r w:rsidRPr="00EC7FA3">
                      <w:rPr>
                        <w:rStyle w:val="Hyperlink"/>
                        <w:color w:val="000000" w:themeColor="text1"/>
                        <w:szCs w:val="26"/>
                      </w:rPr>
                      <w:t>47/2021/TT-BTC</w:t>
                    </w:r>
                  </w:hyperlink>
                  <w:r w:rsidRPr="00EC7FA3">
                    <w:rPr>
                      <w:color w:val="000000" w:themeColor="text1"/>
                      <w:szCs w:val="26"/>
                    </w:rPr>
                    <w:t> ngày 24/6/2021 của Bộ trưởng Bộ Tài chính quy định mức thu một số khoản phí, lệ phí nhằm hỗ trợ, tháo gỡ khó khăn cho đối tượng chịu ảnh hưởng bởi dịch Covid-19.</w:t>
                  </w:r>
                </w:p>
              </w:tc>
            </w:tr>
            <w:tr w:rsidR="00EC7FA3" w:rsidRPr="00EC7FA3" w14:paraId="2685A7D6" w14:textId="77777777" w:rsidTr="00C8709D">
              <w:trPr>
                <w:trHeight w:val="579"/>
              </w:trPr>
              <w:tc>
                <w:tcPr>
                  <w:tcW w:w="569" w:type="dxa"/>
                  <w:shd w:val="clear" w:color="auto" w:fill="auto"/>
                  <w:vAlign w:val="center"/>
                </w:tcPr>
                <w:p w14:paraId="6FA0CEDE" w14:textId="77777777" w:rsidR="009C5BFE" w:rsidRPr="00D542D7" w:rsidRDefault="009C5BFE" w:rsidP="00D542D7">
                  <w:pPr>
                    <w:spacing w:before="120" w:after="120" w:line="240" w:lineRule="auto"/>
                    <w:jc w:val="center"/>
                    <w:rPr>
                      <w:color w:val="000000" w:themeColor="text1"/>
                      <w:szCs w:val="26"/>
                    </w:rPr>
                  </w:pPr>
                  <w:r w:rsidRPr="00D542D7">
                    <w:rPr>
                      <w:color w:val="000000" w:themeColor="text1"/>
                      <w:szCs w:val="26"/>
                    </w:rPr>
                    <w:t>3</w:t>
                  </w:r>
                </w:p>
              </w:tc>
              <w:tc>
                <w:tcPr>
                  <w:tcW w:w="2123" w:type="dxa"/>
                  <w:shd w:val="clear" w:color="auto" w:fill="auto"/>
                  <w:vAlign w:val="center"/>
                </w:tcPr>
                <w:p w14:paraId="072D17DB" w14:textId="14366CC2" w:rsidR="009C5BFE" w:rsidRPr="00D542D7" w:rsidRDefault="009C5BFE" w:rsidP="00D542D7">
                  <w:pPr>
                    <w:spacing w:before="120" w:after="120" w:line="240" w:lineRule="auto"/>
                    <w:jc w:val="both"/>
                    <w:rPr>
                      <w:color w:val="000000" w:themeColor="text1"/>
                      <w:szCs w:val="26"/>
                    </w:rPr>
                  </w:pPr>
                  <w:r w:rsidRPr="00D542D7">
                    <w:rPr>
                      <w:color w:val="000000" w:themeColor="text1"/>
                      <w:szCs w:val="26"/>
                    </w:rPr>
                    <w:t xml:space="preserve">Cấp đổi </w:t>
                  </w:r>
                  <w:r w:rsidRPr="00D542D7">
                    <w:rPr>
                      <w:color w:val="000000" w:themeColor="text1"/>
                      <w:szCs w:val="26"/>
                      <w:lang w:val="sv-SE"/>
                    </w:rPr>
                    <w:t>g</w:t>
                  </w:r>
                  <w:r w:rsidRPr="00D542D7">
                    <w:rPr>
                      <w:color w:val="000000" w:themeColor="text1"/>
                      <w:szCs w:val="26"/>
                    </w:rPr>
                    <w:t xml:space="preserve">iấy phép kinh doanh </w:t>
                  </w:r>
                  <w:r w:rsidRPr="00D542D7">
                    <w:rPr>
                      <w:color w:val="000000" w:themeColor="text1"/>
                      <w:szCs w:val="26"/>
                      <w:lang w:val="vi-VN"/>
                    </w:rPr>
                    <w:t xml:space="preserve">dịch vụ </w:t>
                  </w:r>
                  <w:r w:rsidRPr="00D542D7">
                    <w:rPr>
                      <w:color w:val="000000" w:themeColor="text1"/>
                      <w:szCs w:val="26"/>
                    </w:rPr>
                    <w:t>lữ hành nội địa</w:t>
                  </w:r>
                </w:p>
              </w:tc>
              <w:tc>
                <w:tcPr>
                  <w:tcW w:w="1418" w:type="dxa"/>
                  <w:shd w:val="clear" w:color="auto" w:fill="auto"/>
                  <w:vAlign w:val="center"/>
                </w:tcPr>
                <w:p w14:paraId="54B9E848" w14:textId="06F706D4" w:rsidR="009C5BFE" w:rsidRPr="00D542D7" w:rsidRDefault="009C5BFE" w:rsidP="00D542D7">
                  <w:pPr>
                    <w:spacing w:before="120" w:after="120" w:line="240" w:lineRule="auto"/>
                    <w:jc w:val="center"/>
                    <w:textAlignment w:val="baseline"/>
                    <w:rPr>
                      <w:bCs/>
                      <w:color w:val="000000" w:themeColor="text1"/>
                      <w:szCs w:val="26"/>
                      <w:lang w:val="nl-NL"/>
                    </w:rPr>
                  </w:pPr>
                  <w:r w:rsidRPr="00D542D7">
                    <w:rPr>
                      <w:color w:val="000000" w:themeColor="text1"/>
                      <w:szCs w:val="26"/>
                      <w:lang w:val="pl-PL"/>
                    </w:rPr>
                    <w:t>05 ngày làm việc</w:t>
                  </w:r>
                </w:p>
              </w:tc>
              <w:tc>
                <w:tcPr>
                  <w:tcW w:w="1417" w:type="dxa"/>
                  <w:vAlign w:val="center"/>
                </w:tcPr>
                <w:p w14:paraId="545F9A1E" w14:textId="4DCD96E8" w:rsidR="009C5BFE" w:rsidRPr="00D542D7" w:rsidRDefault="009C5BFE" w:rsidP="00D542D7">
                  <w:pPr>
                    <w:spacing w:before="120" w:after="120" w:line="240" w:lineRule="auto"/>
                    <w:jc w:val="center"/>
                    <w:rPr>
                      <w:color w:val="000000" w:themeColor="text1"/>
                      <w:szCs w:val="26"/>
                    </w:rPr>
                  </w:pPr>
                  <w:r w:rsidRPr="00D542D7">
                    <w:rPr>
                      <w:color w:val="000000" w:themeColor="text1"/>
                      <w:szCs w:val="26"/>
                      <w:lang w:val="pl-PL"/>
                    </w:rPr>
                    <w:t>03 ngày làm việc</w:t>
                  </w:r>
                </w:p>
              </w:tc>
              <w:tc>
                <w:tcPr>
                  <w:tcW w:w="1985" w:type="dxa"/>
                  <w:shd w:val="clear" w:color="auto" w:fill="auto"/>
                  <w:vAlign w:val="center"/>
                </w:tcPr>
                <w:p w14:paraId="72A84BEF" w14:textId="3E94DABB" w:rsidR="009C5BFE" w:rsidRPr="00D542D7" w:rsidRDefault="009C5BFE" w:rsidP="00D542D7">
                  <w:pPr>
                    <w:spacing w:before="120" w:after="120" w:line="240" w:lineRule="auto"/>
                    <w:ind w:left="-108" w:right="-108"/>
                    <w:jc w:val="center"/>
                    <w:rPr>
                      <w:color w:val="000000" w:themeColor="text1"/>
                      <w:szCs w:val="26"/>
                    </w:rPr>
                  </w:pPr>
                  <w:r w:rsidRPr="00D542D7">
                    <w:rPr>
                      <w:color w:val="000000" w:themeColor="text1"/>
                      <w:spacing w:val="-8"/>
                      <w:szCs w:val="26"/>
                    </w:rPr>
                    <w:t xml:space="preserve">Trung tâm </w:t>
                  </w:r>
                  <w:r w:rsidRPr="00D542D7">
                    <w:rPr>
                      <w:color w:val="000000" w:themeColor="text1"/>
                      <w:szCs w:val="26"/>
                    </w:rPr>
                    <w:t>Phục vụ hành</w:t>
                  </w:r>
                  <w:r w:rsidRPr="00D542D7">
                    <w:rPr>
                      <w:color w:val="000000" w:themeColor="text1"/>
                      <w:spacing w:val="-8"/>
                      <w:szCs w:val="26"/>
                    </w:rPr>
                    <w:t xml:space="preserve"> chính công tỉnh </w:t>
                  </w:r>
                  <w:r w:rsidRPr="00D542D7">
                    <w:rPr>
                      <w:color w:val="000000" w:themeColor="text1"/>
                      <w:szCs w:val="26"/>
                    </w:rPr>
                    <w:t>Hậu Giang</w:t>
                  </w:r>
                </w:p>
              </w:tc>
              <w:tc>
                <w:tcPr>
                  <w:tcW w:w="1984" w:type="dxa"/>
                  <w:vAlign w:val="center"/>
                </w:tcPr>
                <w:p w14:paraId="3D760443" w14:textId="6A26743A" w:rsidR="009C5BFE" w:rsidRPr="00D542D7" w:rsidRDefault="009C5BFE" w:rsidP="00D542D7">
                  <w:pPr>
                    <w:spacing w:before="120" w:after="120" w:line="240" w:lineRule="auto"/>
                    <w:jc w:val="center"/>
                    <w:rPr>
                      <w:color w:val="000000" w:themeColor="text1"/>
                      <w:szCs w:val="26"/>
                    </w:rPr>
                  </w:pPr>
                  <w:r w:rsidRPr="00D542D7">
                    <w:rPr>
                      <w:iCs/>
                      <w:color w:val="000000" w:themeColor="text1"/>
                      <w:szCs w:val="26"/>
                      <w:lang w:val="vi-VN"/>
                    </w:rPr>
                    <w:t>1.</w:t>
                  </w:r>
                  <w:r w:rsidRPr="00D542D7">
                    <w:rPr>
                      <w:iCs/>
                      <w:color w:val="000000" w:themeColor="text1"/>
                      <w:szCs w:val="26"/>
                      <w:lang w:val="en-GB"/>
                    </w:rPr>
                    <w:t>0</w:t>
                  </w:r>
                  <w:r w:rsidRPr="00D542D7">
                    <w:rPr>
                      <w:iCs/>
                      <w:color w:val="000000" w:themeColor="text1"/>
                      <w:szCs w:val="26"/>
                      <w:lang w:val="vi-VN"/>
                    </w:rPr>
                    <w:t>00.000 đồng/</w:t>
                  </w:r>
                  <w:r w:rsidRPr="00D542D7">
                    <w:rPr>
                      <w:iCs/>
                      <w:color w:val="000000" w:themeColor="text1"/>
                      <w:szCs w:val="26"/>
                    </w:rPr>
                    <w:t xml:space="preserve"> </w:t>
                  </w:r>
                  <w:r w:rsidRPr="00D542D7">
                    <w:rPr>
                      <w:iCs/>
                      <w:color w:val="000000" w:themeColor="text1"/>
                      <w:szCs w:val="26"/>
                      <w:lang w:val="vi-VN"/>
                    </w:rPr>
                    <w:t>giấy</w:t>
                  </w:r>
                  <w:r w:rsidRPr="00D542D7">
                    <w:rPr>
                      <w:iCs/>
                      <w:color w:val="000000" w:themeColor="text1"/>
                      <w:szCs w:val="26"/>
                    </w:rPr>
                    <w:t xml:space="preserve"> phép</w:t>
                  </w:r>
                </w:p>
              </w:tc>
              <w:tc>
                <w:tcPr>
                  <w:tcW w:w="5106" w:type="dxa"/>
                  <w:vAlign w:val="center"/>
                </w:tcPr>
                <w:p w14:paraId="1A5162CE" w14:textId="77777777" w:rsidR="009C5BFE" w:rsidRPr="00EC7FA3" w:rsidRDefault="009C5BFE" w:rsidP="00F86B04">
                  <w:pPr>
                    <w:pStyle w:val="NormalWeb"/>
                    <w:shd w:val="clear" w:color="auto" w:fill="FFFFFF"/>
                    <w:spacing w:before="120" w:beforeAutospacing="0" w:after="120" w:afterAutospacing="0"/>
                    <w:jc w:val="both"/>
                    <w:rPr>
                      <w:rFonts w:ascii="Times New Roman" w:hAnsi="Times New Roman"/>
                      <w:color w:val="000000" w:themeColor="text1"/>
                      <w:sz w:val="26"/>
                      <w:szCs w:val="26"/>
                    </w:rPr>
                  </w:pPr>
                  <w:r w:rsidRPr="00EC7FA3">
                    <w:rPr>
                      <w:rFonts w:ascii="Times New Roman" w:hAnsi="Times New Roman"/>
                      <w:color w:val="000000" w:themeColor="text1"/>
                      <w:sz w:val="26"/>
                      <w:szCs w:val="26"/>
                    </w:rPr>
                    <w:t>- Luật Du lịch ngày 19/6/2017;</w:t>
                  </w:r>
                </w:p>
                <w:p w14:paraId="6A4DAF89" w14:textId="77777777" w:rsidR="009C5BFE" w:rsidRPr="00EC7FA3" w:rsidRDefault="009C5BFE" w:rsidP="00F86B04">
                  <w:pPr>
                    <w:pStyle w:val="NormalWeb"/>
                    <w:shd w:val="clear" w:color="auto" w:fill="FFFFFF"/>
                    <w:spacing w:before="120" w:beforeAutospacing="0" w:after="120" w:afterAutospacing="0"/>
                    <w:jc w:val="both"/>
                    <w:rPr>
                      <w:rFonts w:ascii="Times New Roman" w:hAnsi="Times New Roman"/>
                      <w:color w:val="000000" w:themeColor="text1"/>
                      <w:sz w:val="26"/>
                      <w:szCs w:val="26"/>
                    </w:rPr>
                  </w:pPr>
                  <w:r w:rsidRPr="00EC7FA3">
                    <w:rPr>
                      <w:rFonts w:ascii="Times New Roman" w:hAnsi="Times New Roman"/>
                      <w:color w:val="000000" w:themeColor="text1"/>
                      <w:sz w:val="26"/>
                      <w:szCs w:val="26"/>
                    </w:rPr>
                    <w:t>- Nghị định số </w:t>
                  </w:r>
                  <w:hyperlink r:id="rId20" w:tgtFrame="_blank" w:tooltip="Nghị định 168/2017/NĐ-CP" w:history="1">
                    <w:r w:rsidRPr="00EC7FA3">
                      <w:rPr>
                        <w:rStyle w:val="Hyperlink"/>
                        <w:rFonts w:ascii="Times New Roman" w:hAnsi="Times New Roman"/>
                        <w:color w:val="000000" w:themeColor="text1"/>
                        <w:sz w:val="26"/>
                        <w:szCs w:val="26"/>
                      </w:rPr>
                      <w:t>168/2017/NĐ-CP</w:t>
                    </w:r>
                  </w:hyperlink>
                  <w:r w:rsidRPr="00EC7FA3">
                    <w:rPr>
                      <w:rFonts w:ascii="Times New Roman" w:hAnsi="Times New Roman"/>
                      <w:color w:val="000000" w:themeColor="text1"/>
                      <w:sz w:val="26"/>
                      <w:szCs w:val="26"/>
                    </w:rPr>
                    <w:t> ngày 31/12/2017 của Chính phủ quy định chi tiết một số điều của Luật Du lịch;</w:t>
                  </w:r>
                </w:p>
                <w:p w14:paraId="415404B8" w14:textId="77777777" w:rsidR="009C5BFE" w:rsidRPr="00EC7FA3" w:rsidRDefault="009C5BFE" w:rsidP="00F86B04">
                  <w:pPr>
                    <w:pStyle w:val="NormalWeb"/>
                    <w:shd w:val="clear" w:color="auto" w:fill="FFFFFF"/>
                    <w:spacing w:before="120" w:beforeAutospacing="0" w:after="120" w:afterAutospacing="0"/>
                    <w:jc w:val="both"/>
                    <w:rPr>
                      <w:rFonts w:ascii="Times New Roman" w:hAnsi="Times New Roman"/>
                      <w:color w:val="000000" w:themeColor="text1"/>
                      <w:sz w:val="26"/>
                      <w:szCs w:val="26"/>
                    </w:rPr>
                  </w:pPr>
                  <w:r w:rsidRPr="00EC7FA3">
                    <w:rPr>
                      <w:rFonts w:ascii="Times New Roman" w:hAnsi="Times New Roman"/>
                      <w:color w:val="000000" w:themeColor="text1"/>
                      <w:sz w:val="26"/>
                      <w:szCs w:val="26"/>
                    </w:rPr>
                    <w:t>- Thông tư số </w:t>
                  </w:r>
                  <w:hyperlink r:id="rId21" w:tgtFrame="_blank" w:tooltip="Thông tư 06/2017/TT-BVHTTDL" w:history="1">
                    <w:r w:rsidRPr="00EC7FA3">
                      <w:rPr>
                        <w:rStyle w:val="Hyperlink"/>
                        <w:rFonts w:ascii="Times New Roman" w:hAnsi="Times New Roman"/>
                        <w:color w:val="000000" w:themeColor="text1"/>
                        <w:sz w:val="26"/>
                        <w:szCs w:val="26"/>
                      </w:rPr>
                      <w:t>06/2017/TT-BVHTTDL</w:t>
                    </w:r>
                  </w:hyperlink>
                  <w:r w:rsidRPr="00EC7FA3">
                    <w:rPr>
                      <w:rFonts w:ascii="Times New Roman" w:hAnsi="Times New Roman"/>
                      <w:color w:val="000000" w:themeColor="text1"/>
                      <w:sz w:val="26"/>
                      <w:szCs w:val="26"/>
                    </w:rPr>
                    <w:t> ngày 15/12/2017 của Bộ trưởng Bộ Văn hóa, Thể thao và Du lịch quy định chi tiết một số điều của Luật Du lịch;</w:t>
                  </w:r>
                </w:p>
                <w:p w14:paraId="4F45DA8A" w14:textId="77777777" w:rsidR="009C5BFE" w:rsidRPr="00EC7FA3" w:rsidRDefault="009C5BFE" w:rsidP="00F86B04">
                  <w:pPr>
                    <w:pStyle w:val="NormalWeb"/>
                    <w:shd w:val="clear" w:color="auto" w:fill="FFFFFF"/>
                    <w:spacing w:before="120" w:beforeAutospacing="0" w:after="120" w:afterAutospacing="0"/>
                    <w:jc w:val="both"/>
                    <w:rPr>
                      <w:rFonts w:ascii="Times New Roman" w:hAnsi="Times New Roman"/>
                      <w:color w:val="000000" w:themeColor="text1"/>
                      <w:sz w:val="26"/>
                      <w:szCs w:val="26"/>
                    </w:rPr>
                  </w:pPr>
                  <w:r w:rsidRPr="00EC7FA3">
                    <w:rPr>
                      <w:rFonts w:ascii="Times New Roman" w:hAnsi="Times New Roman"/>
                      <w:color w:val="000000" w:themeColor="text1"/>
                      <w:sz w:val="26"/>
                      <w:szCs w:val="26"/>
                    </w:rPr>
                    <w:t>- Thông tư số </w:t>
                  </w:r>
                  <w:hyperlink r:id="rId22" w:tgtFrame="_blank" w:tooltip="Thông tư 13/2019/TT-BVHTTDL" w:history="1">
                    <w:r w:rsidRPr="00EC7FA3">
                      <w:rPr>
                        <w:rStyle w:val="Hyperlink"/>
                        <w:rFonts w:ascii="Times New Roman" w:hAnsi="Times New Roman"/>
                        <w:color w:val="000000" w:themeColor="text1"/>
                        <w:sz w:val="26"/>
                        <w:szCs w:val="26"/>
                      </w:rPr>
                      <w:t>13/2019/TT-BVHTTDL</w:t>
                    </w:r>
                  </w:hyperlink>
                  <w:r w:rsidRPr="00EC7FA3">
                    <w:rPr>
                      <w:rFonts w:ascii="Times New Roman" w:hAnsi="Times New Roman"/>
                      <w:color w:val="000000" w:themeColor="text1"/>
                      <w:sz w:val="26"/>
                      <w:szCs w:val="26"/>
                    </w:rPr>
                    <w:t> ngày 25/11/2019 của Bộ trưởng Bộ Văn hóa, Thể thao và Du lịch sửa đổi, bổ sung một số điều của Thông tư số </w:t>
                  </w:r>
                  <w:hyperlink r:id="rId23" w:tgtFrame="_blank" w:tooltip="Thông tư 06/2017/TT-BVHTTDL" w:history="1">
                    <w:r w:rsidRPr="00EC7FA3">
                      <w:rPr>
                        <w:rStyle w:val="Hyperlink"/>
                        <w:rFonts w:ascii="Times New Roman" w:hAnsi="Times New Roman"/>
                        <w:color w:val="000000" w:themeColor="text1"/>
                        <w:sz w:val="26"/>
                        <w:szCs w:val="26"/>
                      </w:rPr>
                      <w:t>06/2017/TT-BVHTTDL</w:t>
                    </w:r>
                  </w:hyperlink>
                  <w:r w:rsidRPr="00EC7FA3">
                    <w:rPr>
                      <w:rFonts w:ascii="Times New Roman" w:hAnsi="Times New Roman"/>
                      <w:color w:val="000000" w:themeColor="text1"/>
                      <w:sz w:val="26"/>
                      <w:szCs w:val="26"/>
                    </w:rPr>
                    <w:t> ngày 15 tháng 12 năm 2017 của Bộ trưởng Bộ Văn hóa, Thể thao và Du lịch quy định chi tiết một số điều của Luật Du lịch;</w:t>
                  </w:r>
                </w:p>
                <w:p w14:paraId="45DDB5DA" w14:textId="77777777" w:rsidR="009C5BFE" w:rsidRPr="00EC7FA3" w:rsidRDefault="009C5BFE" w:rsidP="00F86B04">
                  <w:pPr>
                    <w:pStyle w:val="NormalWeb"/>
                    <w:shd w:val="clear" w:color="auto" w:fill="FFFFFF"/>
                    <w:spacing w:before="120" w:beforeAutospacing="0" w:after="120" w:afterAutospacing="0"/>
                    <w:jc w:val="both"/>
                    <w:rPr>
                      <w:rFonts w:ascii="Times New Roman" w:hAnsi="Times New Roman"/>
                      <w:color w:val="000000" w:themeColor="text1"/>
                      <w:sz w:val="26"/>
                      <w:szCs w:val="26"/>
                    </w:rPr>
                  </w:pPr>
                  <w:r w:rsidRPr="00EC7FA3">
                    <w:rPr>
                      <w:rFonts w:ascii="Times New Roman" w:hAnsi="Times New Roman"/>
                      <w:color w:val="000000" w:themeColor="text1"/>
                      <w:sz w:val="26"/>
                      <w:szCs w:val="26"/>
                    </w:rPr>
                    <w:t>- Thông tư số </w:t>
                  </w:r>
                  <w:hyperlink r:id="rId24" w:tgtFrame="_blank" w:tooltip="Thông tư 33/2018/TT-BTC" w:history="1">
                    <w:r w:rsidRPr="00EC7FA3">
                      <w:rPr>
                        <w:rStyle w:val="Hyperlink"/>
                        <w:rFonts w:ascii="Times New Roman" w:hAnsi="Times New Roman"/>
                        <w:color w:val="000000" w:themeColor="text1"/>
                        <w:sz w:val="26"/>
                        <w:szCs w:val="26"/>
                      </w:rPr>
                      <w:t>33/2018/TT-BTC</w:t>
                    </w:r>
                  </w:hyperlink>
                  <w:r w:rsidRPr="00EC7FA3">
                    <w:rPr>
                      <w:rFonts w:ascii="Times New Roman" w:hAnsi="Times New Roman"/>
                      <w:color w:val="000000" w:themeColor="text1"/>
                      <w:sz w:val="26"/>
                      <w:szCs w:val="26"/>
                    </w:rPr>
                    <w:t> ngày 30/3/2018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thành lập văn phòng đại diện Việt Nam của doanh nghiệp kinh doanh dịch vụ lữ hành nước ngoài;</w:t>
                  </w:r>
                </w:p>
                <w:p w14:paraId="386C1C47" w14:textId="65963E3D" w:rsidR="009C5BFE" w:rsidRPr="00EC7FA3" w:rsidRDefault="009C5BFE" w:rsidP="00F86B04">
                  <w:pPr>
                    <w:shd w:val="clear" w:color="auto" w:fill="FFFFFF"/>
                    <w:spacing w:before="120" w:after="120" w:line="240" w:lineRule="auto"/>
                    <w:jc w:val="both"/>
                    <w:textAlignment w:val="baseline"/>
                    <w:rPr>
                      <w:color w:val="000000" w:themeColor="text1"/>
                      <w:sz w:val="28"/>
                      <w:szCs w:val="28"/>
                      <w:bdr w:val="none" w:sz="0" w:space="0" w:color="auto" w:frame="1"/>
                      <w:lang w:val="nl-NL"/>
                    </w:rPr>
                  </w:pPr>
                  <w:r w:rsidRPr="00EC7FA3">
                    <w:rPr>
                      <w:color w:val="000000" w:themeColor="text1"/>
                      <w:szCs w:val="26"/>
                    </w:rPr>
                    <w:t>- Thông tư số </w:t>
                  </w:r>
                  <w:hyperlink r:id="rId25" w:tgtFrame="_blank" w:tooltip="Thông tư 47/2021/TT-BTC" w:history="1">
                    <w:r w:rsidRPr="00EC7FA3">
                      <w:rPr>
                        <w:rStyle w:val="Hyperlink"/>
                        <w:color w:val="000000" w:themeColor="text1"/>
                        <w:szCs w:val="26"/>
                      </w:rPr>
                      <w:t>47/2021/TT-BTC</w:t>
                    </w:r>
                  </w:hyperlink>
                  <w:r w:rsidRPr="00EC7FA3">
                    <w:rPr>
                      <w:color w:val="000000" w:themeColor="text1"/>
                      <w:szCs w:val="26"/>
                    </w:rPr>
                    <w:t> ngày 24/6/2021 của Bộ trưởng Bộ Tài chính quy định mức thu một số khoản phí, lệ phí nhằm hỗ trợ, tháo gỡ khó khăn cho đối tượng chịu ảnh hưởng bởi dịch Covid-19.</w:t>
                  </w:r>
                </w:p>
              </w:tc>
            </w:tr>
            <w:tr w:rsidR="00EC7FA3" w:rsidRPr="00EC7FA3" w14:paraId="4FE01F06" w14:textId="77777777" w:rsidTr="00C8709D">
              <w:trPr>
                <w:trHeight w:val="579"/>
              </w:trPr>
              <w:tc>
                <w:tcPr>
                  <w:tcW w:w="569" w:type="dxa"/>
                  <w:shd w:val="clear" w:color="auto" w:fill="auto"/>
                  <w:vAlign w:val="center"/>
                </w:tcPr>
                <w:p w14:paraId="708480A0" w14:textId="77777777" w:rsidR="009C5BFE" w:rsidRPr="00D542D7" w:rsidRDefault="009C5BFE" w:rsidP="00D542D7">
                  <w:pPr>
                    <w:spacing w:before="120" w:after="120" w:line="240" w:lineRule="auto"/>
                    <w:jc w:val="center"/>
                    <w:rPr>
                      <w:color w:val="000000" w:themeColor="text1"/>
                      <w:szCs w:val="26"/>
                    </w:rPr>
                  </w:pPr>
                  <w:r w:rsidRPr="00D542D7">
                    <w:rPr>
                      <w:color w:val="000000" w:themeColor="text1"/>
                      <w:szCs w:val="26"/>
                    </w:rPr>
                    <w:t>4</w:t>
                  </w:r>
                </w:p>
              </w:tc>
              <w:tc>
                <w:tcPr>
                  <w:tcW w:w="2123" w:type="dxa"/>
                  <w:shd w:val="clear" w:color="auto" w:fill="auto"/>
                  <w:vAlign w:val="center"/>
                </w:tcPr>
                <w:p w14:paraId="264769B2" w14:textId="63231C58" w:rsidR="009C5BFE" w:rsidRPr="00D542D7" w:rsidRDefault="009C5BFE" w:rsidP="00D542D7">
                  <w:pPr>
                    <w:spacing w:before="120" w:after="120" w:line="240" w:lineRule="auto"/>
                    <w:jc w:val="both"/>
                    <w:rPr>
                      <w:color w:val="000000" w:themeColor="text1"/>
                      <w:szCs w:val="26"/>
                    </w:rPr>
                  </w:pPr>
                  <w:r w:rsidRPr="00D542D7">
                    <w:rPr>
                      <w:color w:val="000000" w:themeColor="text1"/>
                      <w:szCs w:val="26"/>
                    </w:rPr>
                    <w:t>Cấp thẻ hướng dẫn viên</w:t>
                  </w:r>
                  <w:r w:rsidRPr="00D542D7">
                    <w:rPr>
                      <w:color w:val="000000" w:themeColor="text1"/>
                      <w:szCs w:val="26"/>
                      <w:lang w:val="fr-FR"/>
                    </w:rPr>
                    <w:t xml:space="preserve"> du lịch</w:t>
                  </w:r>
                  <w:r w:rsidRPr="00D542D7">
                    <w:rPr>
                      <w:color w:val="000000" w:themeColor="text1"/>
                      <w:szCs w:val="26"/>
                    </w:rPr>
                    <w:t xml:space="preserve"> tại điểm</w:t>
                  </w:r>
                </w:p>
              </w:tc>
              <w:tc>
                <w:tcPr>
                  <w:tcW w:w="1418" w:type="dxa"/>
                  <w:shd w:val="clear" w:color="auto" w:fill="auto"/>
                  <w:vAlign w:val="center"/>
                </w:tcPr>
                <w:p w14:paraId="70E2A8F8" w14:textId="5503428B" w:rsidR="009C5BFE" w:rsidRPr="00D542D7" w:rsidRDefault="009C5BFE" w:rsidP="00D542D7">
                  <w:pPr>
                    <w:spacing w:before="120" w:after="120" w:line="240" w:lineRule="auto"/>
                    <w:jc w:val="both"/>
                    <w:textAlignment w:val="baseline"/>
                    <w:rPr>
                      <w:bCs/>
                      <w:color w:val="000000" w:themeColor="text1"/>
                      <w:spacing w:val="-6"/>
                      <w:szCs w:val="26"/>
                      <w:lang w:val="nl-NL"/>
                    </w:rPr>
                  </w:pPr>
                  <w:r w:rsidRPr="00D542D7">
                    <w:rPr>
                      <w:color w:val="000000" w:themeColor="text1"/>
                      <w:szCs w:val="26"/>
                      <w:lang w:val="pl-PL"/>
                    </w:rPr>
                    <w:t>10 ngày làm việc</w:t>
                  </w:r>
                  <w:r w:rsidRPr="00D542D7">
                    <w:rPr>
                      <w:color w:val="000000" w:themeColor="text1"/>
                      <w:szCs w:val="26"/>
                      <w:lang w:val="nl-NL"/>
                    </w:rPr>
                    <w:t xml:space="preserve"> </w:t>
                  </w:r>
                </w:p>
              </w:tc>
              <w:tc>
                <w:tcPr>
                  <w:tcW w:w="1417" w:type="dxa"/>
                  <w:vAlign w:val="center"/>
                </w:tcPr>
                <w:p w14:paraId="3B3885A3" w14:textId="791CC1E2" w:rsidR="009C5BFE" w:rsidRPr="00D542D7" w:rsidRDefault="009C5BFE" w:rsidP="00D542D7">
                  <w:pPr>
                    <w:spacing w:before="120" w:after="120" w:line="240" w:lineRule="auto"/>
                    <w:jc w:val="both"/>
                    <w:rPr>
                      <w:color w:val="000000" w:themeColor="text1"/>
                      <w:szCs w:val="26"/>
                    </w:rPr>
                  </w:pPr>
                  <w:r w:rsidRPr="00D542D7">
                    <w:rPr>
                      <w:color w:val="000000" w:themeColor="text1"/>
                      <w:szCs w:val="26"/>
                      <w:lang w:val="pl-PL"/>
                    </w:rPr>
                    <w:t>07 ngày làm việc</w:t>
                  </w:r>
                  <w:r w:rsidRPr="00D542D7">
                    <w:rPr>
                      <w:color w:val="000000" w:themeColor="text1"/>
                      <w:szCs w:val="26"/>
                      <w:lang w:val="nl-NL"/>
                    </w:rPr>
                    <w:t xml:space="preserve"> </w:t>
                  </w:r>
                </w:p>
              </w:tc>
              <w:tc>
                <w:tcPr>
                  <w:tcW w:w="1985" w:type="dxa"/>
                  <w:shd w:val="clear" w:color="auto" w:fill="auto"/>
                  <w:vAlign w:val="center"/>
                </w:tcPr>
                <w:p w14:paraId="026B96C9" w14:textId="5072D8AD" w:rsidR="009C5BFE" w:rsidRPr="00D542D7" w:rsidRDefault="009C5BFE" w:rsidP="00D542D7">
                  <w:pPr>
                    <w:spacing w:before="120" w:after="120" w:line="240" w:lineRule="auto"/>
                    <w:ind w:left="-108" w:right="-108"/>
                    <w:jc w:val="center"/>
                    <w:rPr>
                      <w:color w:val="000000" w:themeColor="text1"/>
                      <w:szCs w:val="26"/>
                    </w:rPr>
                  </w:pPr>
                  <w:r w:rsidRPr="00D542D7">
                    <w:rPr>
                      <w:color w:val="000000" w:themeColor="text1"/>
                      <w:spacing w:val="-8"/>
                      <w:szCs w:val="26"/>
                    </w:rPr>
                    <w:t xml:space="preserve">Trung tâm </w:t>
                  </w:r>
                  <w:r w:rsidRPr="00D542D7">
                    <w:rPr>
                      <w:color w:val="000000" w:themeColor="text1"/>
                      <w:szCs w:val="26"/>
                    </w:rPr>
                    <w:t>Phục vụ hành</w:t>
                  </w:r>
                  <w:r w:rsidRPr="00D542D7">
                    <w:rPr>
                      <w:color w:val="000000" w:themeColor="text1"/>
                      <w:spacing w:val="-8"/>
                      <w:szCs w:val="26"/>
                    </w:rPr>
                    <w:t xml:space="preserve"> chính công tỉnh </w:t>
                  </w:r>
                  <w:r w:rsidRPr="00D542D7">
                    <w:rPr>
                      <w:color w:val="000000" w:themeColor="text1"/>
                      <w:szCs w:val="26"/>
                    </w:rPr>
                    <w:t>Hậu Giang</w:t>
                  </w:r>
                </w:p>
              </w:tc>
              <w:tc>
                <w:tcPr>
                  <w:tcW w:w="1984" w:type="dxa"/>
                  <w:vAlign w:val="center"/>
                </w:tcPr>
                <w:p w14:paraId="748444F4" w14:textId="4CA3FF1C" w:rsidR="009C5BFE" w:rsidRPr="00D542D7" w:rsidRDefault="009C5BFE" w:rsidP="00D542D7">
                  <w:pPr>
                    <w:spacing w:before="120" w:after="120" w:line="240" w:lineRule="auto"/>
                    <w:ind w:left="-109" w:right="-110"/>
                    <w:jc w:val="center"/>
                    <w:rPr>
                      <w:color w:val="000000" w:themeColor="text1"/>
                      <w:szCs w:val="26"/>
                    </w:rPr>
                  </w:pPr>
                  <w:r w:rsidRPr="00D542D7">
                    <w:rPr>
                      <w:iCs/>
                      <w:color w:val="000000" w:themeColor="text1"/>
                      <w:szCs w:val="26"/>
                      <w:lang w:val="en-GB"/>
                    </w:rPr>
                    <w:t>1</w:t>
                  </w:r>
                  <w:r w:rsidRPr="00D542D7">
                    <w:rPr>
                      <w:iCs/>
                      <w:color w:val="000000" w:themeColor="text1"/>
                      <w:szCs w:val="26"/>
                      <w:lang w:val="vi-VN"/>
                    </w:rPr>
                    <w:t>00.000 đồng/</w:t>
                  </w:r>
                  <w:r w:rsidRPr="00D542D7">
                    <w:rPr>
                      <w:iCs/>
                      <w:color w:val="000000" w:themeColor="text1"/>
                      <w:szCs w:val="26"/>
                      <w:lang w:val="en-GB"/>
                    </w:rPr>
                    <w:t>thẻ</w:t>
                  </w:r>
                </w:p>
              </w:tc>
              <w:tc>
                <w:tcPr>
                  <w:tcW w:w="5106" w:type="dxa"/>
                  <w:vAlign w:val="center"/>
                </w:tcPr>
                <w:p w14:paraId="3F484B08" w14:textId="77777777" w:rsidR="009C5BFE" w:rsidRPr="00EC7FA3" w:rsidRDefault="009C5BFE" w:rsidP="00D542D7">
                  <w:pPr>
                    <w:pStyle w:val="NormalWeb"/>
                    <w:shd w:val="clear" w:color="auto" w:fill="FFFFFF"/>
                    <w:spacing w:before="120" w:beforeAutospacing="0" w:after="120" w:afterAutospacing="0" w:line="276" w:lineRule="auto"/>
                    <w:jc w:val="both"/>
                    <w:rPr>
                      <w:rFonts w:ascii="Times New Roman" w:hAnsi="Times New Roman"/>
                      <w:color w:val="000000" w:themeColor="text1"/>
                      <w:sz w:val="26"/>
                      <w:szCs w:val="26"/>
                    </w:rPr>
                  </w:pPr>
                  <w:r w:rsidRPr="00EC7FA3">
                    <w:rPr>
                      <w:rFonts w:ascii="Times New Roman" w:hAnsi="Times New Roman"/>
                      <w:color w:val="000000" w:themeColor="text1"/>
                      <w:sz w:val="26"/>
                      <w:szCs w:val="26"/>
                    </w:rPr>
                    <w:t>- Luật Du lịch ngày 19/6/2017;</w:t>
                  </w:r>
                </w:p>
                <w:p w14:paraId="395525F0" w14:textId="77777777" w:rsidR="009C5BFE" w:rsidRPr="00EC7FA3" w:rsidRDefault="009C5BFE" w:rsidP="00D542D7">
                  <w:pPr>
                    <w:pStyle w:val="NormalWeb"/>
                    <w:shd w:val="clear" w:color="auto" w:fill="FFFFFF"/>
                    <w:spacing w:before="120" w:beforeAutospacing="0" w:after="120" w:afterAutospacing="0" w:line="276" w:lineRule="auto"/>
                    <w:jc w:val="both"/>
                    <w:rPr>
                      <w:rFonts w:ascii="Times New Roman" w:hAnsi="Times New Roman"/>
                      <w:color w:val="000000" w:themeColor="text1"/>
                      <w:sz w:val="26"/>
                      <w:szCs w:val="26"/>
                    </w:rPr>
                  </w:pPr>
                  <w:r w:rsidRPr="00EC7FA3">
                    <w:rPr>
                      <w:rFonts w:ascii="Times New Roman" w:hAnsi="Times New Roman"/>
                      <w:color w:val="000000" w:themeColor="text1"/>
                      <w:sz w:val="26"/>
                      <w:szCs w:val="26"/>
                    </w:rPr>
                    <w:t>- Thông tư số </w:t>
                  </w:r>
                  <w:hyperlink r:id="rId26" w:tgtFrame="_blank" w:tooltip="Thông tư 06/2017/TT-BVHTTDL" w:history="1">
                    <w:r w:rsidRPr="00EC7FA3">
                      <w:rPr>
                        <w:rStyle w:val="Hyperlink"/>
                        <w:rFonts w:ascii="Times New Roman" w:hAnsi="Times New Roman"/>
                        <w:color w:val="000000" w:themeColor="text1"/>
                        <w:sz w:val="26"/>
                        <w:szCs w:val="26"/>
                      </w:rPr>
                      <w:t>06/2017/TT-BVHTTDL</w:t>
                    </w:r>
                  </w:hyperlink>
                  <w:r w:rsidRPr="00EC7FA3">
                    <w:rPr>
                      <w:rFonts w:ascii="Times New Roman" w:hAnsi="Times New Roman"/>
                      <w:color w:val="000000" w:themeColor="text1"/>
                      <w:sz w:val="26"/>
                      <w:szCs w:val="26"/>
                    </w:rPr>
                    <w:t> ngày 15/12/2017 của Bộ trưởng Bộ Văn hóa, Thể thao và Du lịch quy định chi tiết một số điều của Luật Du lịch;</w:t>
                  </w:r>
                </w:p>
                <w:p w14:paraId="129D35E4" w14:textId="77777777" w:rsidR="009C5BFE" w:rsidRPr="00EC7FA3" w:rsidRDefault="009C5BFE" w:rsidP="00D542D7">
                  <w:pPr>
                    <w:pStyle w:val="NormalWeb"/>
                    <w:shd w:val="clear" w:color="auto" w:fill="FFFFFF"/>
                    <w:spacing w:before="120" w:beforeAutospacing="0" w:after="120" w:afterAutospacing="0" w:line="276" w:lineRule="auto"/>
                    <w:jc w:val="both"/>
                    <w:rPr>
                      <w:rFonts w:ascii="Times New Roman" w:hAnsi="Times New Roman"/>
                      <w:color w:val="000000" w:themeColor="text1"/>
                      <w:sz w:val="26"/>
                      <w:szCs w:val="26"/>
                    </w:rPr>
                  </w:pPr>
                  <w:r w:rsidRPr="00EC7FA3">
                    <w:rPr>
                      <w:rFonts w:ascii="Times New Roman" w:hAnsi="Times New Roman"/>
                      <w:color w:val="000000" w:themeColor="text1"/>
                      <w:sz w:val="26"/>
                      <w:szCs w:val="26"/>
                    </w:rPr>
                    <w:t>- Thông tư số </w:t>
                  </w:r>
                  <w:hyperlink r:id="rId27" w:tgtFrame="_blank" w:tooltip="Thông tư 13/2019/TT-BVHTTDL" w:history="1">
                    <w:r w:rsidRPr="00EC7FA3">
                      <w:rPr>
                        <w:rStyle w:val="Hyperlink"/>
                        <w:rFonts w:ascii="Times New Roman" w:hAnsi="Times New Roman"/>
                        <w:color w:val="000000" w:themeColor="text1"/>
                        <w:sz w:val="26"/>
                        <w:szCs w:val="26"/>
                      </w:rPr>
                      <w:t>13/2019/TT-BVHTTDL</w:t>
                    </w:r>
                  </w:hyperlink>
                  <w:r w:rsidRPr="00EC7FA3">
                    <w:rPr>
                      <w:rFonts w:ascii="Times New Roman" w:hAnsi="Times New Roman"/>
                      <w:color w:val="000000" w:themeColor="text1"/>
                      <w:sz w:val="26"/>
                      <w:szCs w:val="26"/>
                    </w:rPr>
                    <w:t> ngày 25/11/2019 của Bộ trưởng Bộ Văn hóa, Thể thao và Du lịch sửa đổi, bổ sung một số điều của Thông tư số </w:t>
                  </w:r>
                  <w:hyperlink r:id="rId28" w:tgtFrame="_blank" w:tooltip="Thông tư 06/2017/TT-BVHTTDL" w:history="1">
                    <w:r w:rsidRPr="00EC7FA3">
                      <w:rPr>
                        <w:rStyle w:val="Hyperlink"/>
                        <w:rFonts w:ascii="Times New Roman" w:hAnsi="Times New Roman"/>
                        <w:color w:val="000000" w:themeColor="text1"/>
                        <w:sz w:val="26"/>
                        <w:szCs w:val="26"/>
                      </w:rPr>
                      <w:t>06/2017/TT-BVHTTDL</w:t>
                    </w:r>
                  </w:hyperlink>
                  <w:r w:rsidRPr="00EC7FA3">
                    <w:rPr>
                      <w:rFonts w:ascii="Times New Roman" w:hAnsi="Times New Roman"/>
                      <w:color w:val="000000" w:themeColor="text1"/>
                      <w:sz w:val="26"/>
                      <w:szCs w:val="26"/>
                    </w:rPr>
                    <w:t> ngày 15 tháng 12 năm 2017 của Bộ trưởng Bộ Văn hóa, Thể thao và Du lịch quy định chi tiết một số điều của Luật Du lịch;</w:t>
                  </w:r>
                </w:p>
                <w:p w14:paraId="34292D2B" w14:textId="77777777" w:rsidR="009C5BFE" w:rsidRPr="00EC7FA3" w:rsidRDefault="009C5BFE" w:rsidP="00D542D7">
                  <w:pPr>
                    <w:pStyle w:val="NormalWeb"/>
                    <w:shd w:val="clear" w:color="auto" w:fill="FFFFFF"/>
                    <w:spacing w:before="120" w:beforeAutospacing="0" w:after="120" w:afterAutospacing="0" w:line="276" w:lineRule="auto"/>
                    <w:jc w:val="both"/>
                    <w:rPr>
                      <w:rFonts w:ascii="Times New Roman" w:hAnsi="Times New Roman"/>
                      <w:color w:val="000000" w:themeColor="text1"/>
                      <w:sz w:val="26"/>
                      <w:szCs w:val="26"/>
                    </w:rPr>
                  </w:pPr>
                  <w:r w:rsidRPr="00EC7FA3">
                    <w:rPr>
                      <w:rFonts w:ascii="Times New Roman" w:hAnsi="Times New Roman"/>
                      <w:color w:val="000000" w:themeColor="text1"/>
                      <w:sz w:val="26"/>
                      <w:szCs w:val="26"/>
                    </w:rPr>
                    <w:t>- Thông tư số </w:t>
                  </w:r>
                  <w:hyperlink r:id="rId29" w:tgtFrame="_blank" w:tooltip="Thông tư 33/2018/TT-BTC" w:history="1">
                    <w:r w:rsidRPr="00EC7FA3">
                      <w:rPr>
                        <w:rStyle w:val="Hyperlink"/>
                        <w:rFonts w:ascii="Times New Roman" w:hAnsi="Times New Roman"/>
                        <w:color w:val="000000" w:themeColor="text1"/>
                        <w:sz w:val="26"/>
                        <w:szCs w:val="26"/>
                      </w:rPr>
                      <w:t>33/2018/TT-BTC</w:t>
                    </w:r>
                  </w:hyperlink>
                  <w:r w:rsidRPr="00EC7FA3">
                    <w:rPr>
                      <w:rFonts w:ascii="Times New Roman" w:hAnsi="Times New Roman"/>
                      <w:color w:val="000000" w:themeColor="text1"/>
                      <w:sz w:val="26"/>
                      <w:szCs w:val="26"/>
                    </w:rPr>
                    <w:t> ngày 30/3/2018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thành lập văn phòng đại diện Việt Nam của doanh nghiệp kinh doanh dịch vụ lữ hành nước ngoài;</w:t>
                  </w:r>
                </w:p>
                <w:p w14:paraId="348AE781" w14:textId="2AB68D16" w:rsidR="009C5BFE" w:rsidRPr="00EC7FA3" w:rsidRDefault="009C5BFE" w:rsidP="00D542D7">
                  <w:pPr>
                    <w:shd w:val="clear" w:color="auto" w:fill="FFFFFF"/>
                    <w:spacing w:before="120" w:after="120"/>
                    <w:jc w:val="both"/>
                    <w:textAlignment w:val="baseline"/>
                    <w:rPr>
                      <w:color w:val="000000" w:themeColor="text1"/>
                      <w:sz w:val="28"/>
                      <w:szCs w:val="28"/>
                      <w:bdr w:val="none" w:sz="0" w:space="0" w:color="auto" w:frame="1"/>
                      <w:lang w:val="nl-NL"/>
                    </w:rPr>
                  </w:pPr>
                  <w:r w:rsidRPr="00EC7FA3">
                    <w:rPr>
                      <w:color w:val="000000" w:themeColor="text1"/>
                      <w:szCs w:val="26"/>
                    </w:rPr>
                    <w:t>- Thông tư số </w:t>
                  </w:r>
                  <w:hyperlink r:id="rId30" w:tgtFrame="_blank" w:tooltip="Thông tư 47/2021/TT-BTC" w:history="1">
                    <w:r w:rsidRPr="00EC7FA3">
                      <w:rPr>
                        <w:rStyle w:val="Hyperlink"/>
                        <w:color w:val="000000" w:themeColor="text1"/>
                        <w:szCs w:val="26"/>
                      </w:rPr>
                      <w:t>47/2021/TT-BTC</w:t>
                    </w:r>
                  </w:hyperlink>
                  <w:r w:rsidRPr="00EC7FA3">
                    <w:rPr>
                      <w:color w:val="000000" w:themeColor="text1"/>
                      <w:szCs w:val="26"/>
                    </w:rPr>
                    <w:t> ngày 24/6/2021 của Bộ trưởng Bộ Tài chính quy định mức thu một số khoản phí, lệ phí nhằm hỗ trợ, tháo gỡ khó khăn cho đối tượng chịu ảnh hưởng bởi dịch Covid-19.</w:t>
                  </w:r>
                </w:p>
              </w:tc>
            </w:tr>
            <w:tr w:rsidR="00EC7FA3" w:rsidRPr="00EC7FA3" w14:paraId="5D079051" w14:textId="77777777" w:rsidTr="007045F2">
              <w:trPr>
                <w:trHeight w:val="579"/>
              </w:trPr>
              <w:tc>
                <w:tcPr>
                  <w:tcW w:w="569" w:type="dxa"/>
                  <w:shd w:val="clear" w:color="auto" w:fill="auto"/>
                  <w:vAlign w:val="center"/>
                </w:tcPr>
                <w:p w14:paraId="6412F6E1" w14:textId="77777777" w:rsidR="009C5BFE" w:rsidRPr="00D542D7" w:rsidRDefault="009C5BFE" w:rsidP="00D542D7">
                  <w:pPr>
                    <w:spacing w:before="120" w:after="120" w:line="240" w:lineRule="auto"/>
                    <w:jc w:val="center"/>
                    <w:rPr>
                      <w:color w:val="000000" w:themeColor="text1"/>
                      <w:szCs w:val="26"/>
                    </w:rPr>
                  </w:pPr>
                  <w:r w:rsidRPr="00D542D7">
                    <w:rPr>
                      <w:color w:val="000000" w:themeColor="text1"/>
                      <w:szCs w:val="26"/>
                    </w:rPr>
                    <w:t>5</w:t>
                  </w:r>
                </w:p>
              </w:tc>
              <w:tc>
                <w:tcPr>
                  <w:tcW w:w="2123" w:type="dxa"/>
                  <w:shd w:val="clear" w:color="auto" w:fill="auto"/>
                  <w:vAlign w:val="center"/>
                </w:tcPr>
                <w:p w14:paraId="4695FD70" w14:textId="5F46F0D0" w:rsidR="009C5BFE" w:rsidRPr="00D542D7" w:rsidRDefault="009C5BFE" w:rsidP="00D542D7">
                  <w:pPr>
                    <w:spacing w:before="120" w:after="120" w:line="240" w:lineRule="auto"/>
                    <w:jc w:val="both"/>
                    <w:rPr>
                      <w:color w:val="000000" w:themeColor="text1"/>
                      <w:szCs w:val="26"/>
                    </w:rPr>
                  </w:pPr>
                  <w:r w:rsidRPr="00D542D7">
                    <w:rPr>
                      <w:color w:val="000000" w:themeColor="text1"/>
                      <w:szCs w:val="26"/>
                      <w:lang w:val="fr-FR"/>
                    </w:rPr>
                    <w:t>Cấp thẻ hướng dẫn viên du lịch quốc tế</w:t>
                  </w:r>
                </w:p>
              </w:tc>
              <w:tc>
                <w:tcPr>
                  <w:tcW w:w="1418" w:type="dxa"/>
                  <w:shd w:val="clear" w:color="auto" w:fill="auto"/>
                  <w:vAlign w:val="center"/>
                </w:tcPr>
                <w:p w14:paraId="47BC71D9" w14:textId="3F914330" w:rsidR="009C5BFE" w:rsidRPr="00D542D7" w:rsidRDefault="009C5BFE" w:rsidP="00D542D7">
                  <w:pPr>
                    <w:spacing w:before="120" w:after="120" w:line="240" w:lineRule="auto"/>
                    <w:jc w:val="center"/>
                    <w:textAlignment w:val="baseline"/>
                    <w:rPr>
                      <w:bCs/>
                      <w:color w:val="000000" w:themeColor="text1"/>
                      <w:szCs w:val="26"/>
                      <w:lang w:val="nl-NL"/>
                    </w:rPr>
                  </w:pPr>
                  <w:r w:rsidRPr="00D542D7">
                    <w:rPr>
                      <w:color w:val="000000" w:themeColor="text1"/>
                      <w:szCs w:val="26"/>
                      <w:lang w:val="pl-PL"/>
                    </w:rPr>
                    <w:t>15 ngày làm việc</w:t>
                  </w:r>
                  <w:r w:rsidRPr="00D542D7">
                    <w:rPr>
                      <w:color w:val="000000" w:themeColor="text1"/>
                      <w:szCs w:val="26"/>
                      <w:lang w:val="nl-NL"/>
                    </w:rPr>
                    <w:t xml:space="preserve"> </w:t>
                  </w:r>
                </w:p>
              </w:tc>
              <w:tc>
                <w:tcPr>
                  <w:tcW w:w="1417" w:type="dxa"/>
                  <w:vAlign w:val="center"/>
                </w:tcPr>
                <w:p w14:paraId="7ADD2CCA" w14:textId="42CB6A4B" w:rsidR="009C5BFE" w:rsidRPr="00D542D7" w:rsidRDefault="009C5BFE" w:rsidP="00D542D7">
                  <w:pPr>
                    <w:spacing w:before="120" w:after="120" w:line="240" w:lineRule="auto"/>
                    <w:jc w:val="center"/>
                    <w:rPr>
                      <w:color w:val="000000" w:themeColor="text1"/>
                      <w:szCs w:val="26"/>
                    </w:rPr>
                  </w:pPr>
                  <w:r w:rsidRPr="00D542D7">
                    <w:rPr>
                      <w:color w:val="000000" w:themeColor="text1"/>
                      <w:szCs w:val="26"/>
                      <w:lang w:val="pl-PL"/>
                    </w:rPr>
                    <w:t>15 ngày làm việc</w:t>
                  </w:r>
                  <w:r w:rsidRPr="00D542D7">
                    <w:rPr>
                      <w:color w:val="000000" w:themeColor="text1"/>
                      <w:szCs w:val="26"/>
                      <w:lang w:val="nl-NL"/>
                    </w:rPr>
                    <w:t xml:space="preserve"> </w:t>
                  </w:r>
                </w:p>
              </w:tc>
              <w:tc>
                <w:tcPr>
                  <w:tcW w:w="1985" w:type="dxa"/>
                  <w:shd w:val="clear" w:color="auto" w:fill="auto"/>
                  <w:vAlign w:val="center"/>
                </w:tcPr>
                <w:p w14:paraId="120C4303" w14:textId="2BAEC974" w:rsidR="009C5BFE" w:rsidRPr="00D542D7" w:rsidRDefault="009C5BFE" w:rsidP="00D542D7">
                  <w:pPr>
                    <w:spacing w:before="120" w:after="120" w:line="240" w:lineRule="auto"/>
                    <w:ind w:left="-108" w:right="-108"/>
                    <w:jc w:val="center"/>
                    <w:rPr>
                      <w:color w:val="000000" w:themeColor="text1"/>
                      <w:szCs w:val="26"/>
                    </w:rPr>
                  </w:pPr>
                  <w:r w:rsidRPr="00D542D7">
                    <w:rPr>
                      <w:color w:val="000000" w:themeColor="text1"/>
                      <w:spacing w:val="-8"/>
                      <w:szCs w:val="26"/>
                    </w:rPr>
                    <w:t xml:space="preserve">Trung tâm </w:t>
                  </w:r>
                  <w:r w:rsidRPr="00D542D7">
                    <w:rPr>
                      <w:color w:val="000000" w:themeColor="text1"/>
                      <w:szCs w:val="26"/>
                    </w:rPr>
                    <w:t>Phục vụ hành</w:t>
                  </w:r>
                  <w:r w:rsidRPr="00D542D7">
                    <w:rPr>
                      <w:color w:val="000000" w:themeColor="text1"/>
                      <w:spacing w:val="-8"/>
                      <w:szCs w:val="26"/>
                    </w:rPr>
                    <w:t xml:space="preserve"> chính công tỉnh </w:t>
                  </w:r>
                  <w:r w:rsidRPr="00D542D7">
                    <w:rPr>
                      <w:color w:val="000000" w:themeColor="text1"/>
                      <w:szCs w:val="26"/>
                    </w:rPr>
                    <w:t>Hậu Giang</w:t>
                  </w:r>
                </w:p>
              </w:tc>
              <w:tc>
                <w:tcPr>
                  <w:tcW w:w="1984" w:type="dxa"/>
                  <w:vAlign w:val="center"/>
                </w:tcPr>
                <w:p w14:paraId="7B7386DA" w14:textId="4A7EADA9" w:rsidR="009C5BFE" w:rsidRPr="00D542D7" w:rsidRDefault="009C5BFE" w:rsidP="00D542D7">
                  <w:pPr>
                    <w:spacing w:before="120" w:after="120" w:line="240" w:lineRule="auto"/>
                    <w:jc w:val="center"/>
                    <w:rPr>
                      <w:color w:val="000000" w:themeColor="text1"/>
                      <w:spacing w:val="-4"/>
                      <w:szCs w:val="26"/>
                    </w:rPr>
                  </w:pPr>
                  <w:r w:rsidRPr="00D542D7">
                    <w:rPr>
                      <w:iCs/>
                      <w:color w:val="000000" w:themeColor="text1"/>
                      <w:spacing w:val="-4"/>
                      <w:szCs w:val="26"/>
                      <w:lang w:val="en-GB"/>
                    </w:rPr>
                    <w:t>325</w:t>
                  </w:r>
                  <w:r w:rsidRPr="00D542D7">
                    <w:rPr>
                      <w:iCs/>
                      <w:color w:val="000000" w:themeColor="text1"/>
                      <w:spacing w:val="-4"/>
                      <w:szCs w:val="26"/>
                      <w:lang w:val="vi-VN"/>
                    </w:rPr>
                    <w:t>.000 đồng/</w:t>
                  </w:r>
                  <w:r w:rsidRPr="00D542D7">
                    <w:rPr>
                      <w:iCs/>
                      <w:color w:val="000000" w:themeColor="text1"/>
                      <w:spacing w:val="-4"/>
                      <w:szCs w:val="26"/>
                      <w:lang w:val="en-GB"/>
                    </w:rPr>
                    <w:t>thẻ</w:t>
                  </w:r>
                </w:p>
              </w:tc>
              <w:tc>
                <w:tcPr>
                  <w:tcW w:w="5106" w:type="dxa"/>
                  <w:vAlign w:val="center"/>
                </w:tcPr>
                <w:p w14:paraId="537355B6" w14:textId="77777777" w:rsidR="009C5BFE" w:rsidRPr="00EC7FA3" w:rsidRDefault="009C5BFE" w:rsidP="00D542D7">
                  <w:pPr>
                    <w:pStyle w:val="NormalWeb"/>
                    <w:shd w:val="clear" w:color="auto" w:fill="FFFFFF"/>
                    <w:spacing w:before="120" w:beforeAutospacing="0" w:after="120" w:afterAutospacing="0" w:line="276" w:lineRule="auto"/>
                    <w:jc w:val="both"/>
                    <w:rPr>
                      <w:rFonts w:ascii="Times New Roman" w:hAnsi="Times New Roman"/>
                      <w:color w:val="000000" w:themeColor="text1"/>
                      <w:sz w:val="26"/>
                      <w:szCs w:val="26"/>
                    </w:rPr>
                  </w:pPr>
                  <w:r w:rsidRPr="00EC7FA3">
                    <w:rPr>
                      <w:rFonts w:ascii="Times New Roman" w:hAnsi="Times New Roman"/>
                      <w:color w:val="000000" w:themeColor="text1"/>
                      <w:sz w:val="26"/>
                      <w:szCs w:val="26"/>
                    </w:rPr>
                    <w:t>- Luật Du lịch ngày 19/6/2017;</w:t>
                  </w:r>
                </w:p>
                <w:p w14:paraId="2387D615" w14:textId="77777777" w:rsidR="009C5BFE" w:rsidRPr="00EC7FA3" w:rsidRDefault="009C5BFE" w:rsidP="00D542D7">
                  <w:pPr>
                    <w:pStyle w:val="NormalWeb"/>
                    <w:shd w:val="clear" w:color="auto" w:fill="FFFFFF"/>
                    <w:spacing w:before="120" w:beforeAutospacing="0" w:after="120" w:afterAutospacing="0" w:line="276" w:lineRule="auto"/>
                    <w:jc w:val="both"/>
                    <w:rPr>
                      <w:rFonts w:ascii="Times New Roman" w:hAnsi="Times New Roman"/>
                      <w:color w:val="000000" w:themeColor="text1"/>
                      <w:sz w:val="26"/>
                      <w:szCs w:val="26"/>
                    </w:rPr>
                  </w:pPr>
                  <w:r w:rsidRPr="00EC7FA3">
                    <w:rPr>
                      <w:rFonts w:ascii="Times New Roman" w:hAnsi="Times New Roman"/>
                      <w:color w:val="000000" w:themeColor="text1"/>
                      <w:sz w:val="26"/>
                      <w:szCs w:val="26"/>
                    </w:rPr>
                    <w:t>- Thông tư số </w:t>
                  </w:r>
                  <w:hyperlink r:id="rId31" w:tgtFrame="_blank" w:tooltip="Thông tư 06/2017/TT-BVHTTDL" w:history="1">
                    <w:r w:rsidRPr="00EC7FA3">
                      <w:rPr>
                        <w:rStyle w:val="Hyperlink"/>
                        <w:rFonts w:ascii="Times New Roman" w:hAnsi="Times New Roman"/>
                        <w:color w:val="000000" w:themeColor="text1"/>
                        <w:sz w:val="26"/>
                        <w:szCs w:val="26"/>
                      </w:rPr>
                      <w:t>06/2017/TT-BVHTTDL</w:t>
                    </w:r>
                  </w:hyperlink>
                  <w:r w:rsidRPr="00EC7FA3">
                    <w:rPr>
                      <w:rFonts w:ascii="Times New Roman" w:hAnsi="Times New Roman"/>
                      <w:color w:val="000000" w:themeColor="text1"/>
                      <w:sz w:val="26"/>
                      <w:szCs w:val="26"/>
                    </w:rPr>
                    <w:t> ngày 15/12/2017 của Bộ trưởng Bộ Văn hóa, Thể thao và Du lịch quy định chi tiết một số điều của Luật Du lịch;</w:t>
                  </w:r>
                </w:p>
                <w:p w14:paraId="2D2C9CBA" w14:textId="77777777" w:rsidR="009C5BFE" w:rsidRPr="00EC7FA3" w:rsidRDefault="009C5BFE" w:rsidP="00D542D7">
                  <w:pPr>
                    <w:pStyle w:val="NormalWeb"/>
                    <w:shd w:val="clear" w:color="auto" w:fill="FFFFFF"/>
                    <w:spacing w:before="120" w:beforeAutospacing="0" w:after="120" w:afterAutospacing="0" w:line="276" w:lineRule="auto"/>
                    <w:jc w:val="both"/>
                    <w:rPr>
                      <w:rFonts w:ascii="Times New Roman" w:hAnsi="Times New Roman"/>
                      <w:color w:val="000000" w:themeColor="text1"/>
                      <w:sz w:val="26"/>
                      <w:szCs w:val="26"/>
                    </w:rPr>
                  </w:pPr>
                  <w:r w:rsidRPr="00EC7FA3">
                    <w:rPr>
                      <w:rFonts w:ascii="Times New Roman" w:hAnsi="Times New Roman"/>
                      <w:color w:val="000000" w:themeColor="text1"/>
                      <w:sz w:val="26"/>
                      <w:szCs w:val="26"/>
                    </w:rPr>
                    <w:t>- Thông tư số </w:t>
                  </w:r>
                  <w:hyperlink r:id="rId32" w:tgtFrame="_blank" w:tooltip="Thông tư 13/2019/TT-BVHTTDL" w:history="1">
                    <w:r w:rsidRPr="00EC7FA3">
                      <w:rPr>
                        <w:rStyle w:val="Hyperlink"/>
                        <w:rFonts w:ascii="Times New Roman" w:hAnsi="Times New Roman"/>
                        <w:color w:val="000000" w:themeColor="text1"/>
                        <w:sz w:val="26"/>
                        <w:szCs w:val="26"/>
                      </w:rPr>
                      <w:t>13/2019/TT-BVHTTDL</w:t>
                    </w:r>
                  </w:hyperlink>
                  <w:r w:rsidRPr="00EC7FA3">
                    <w:rPr>
                      <w:rFonts w:ascii="Times New Roman" w:hAnsi="Times New Roman"/>
                      <w:color w:val="000000" w:themeColor="text1"/>
                      <w:sz w:val="26"/>
                      <w:szCs w:val="26"/>
                    </w:rPr>
                    <w:t> ngày 25/11/2019 của Bộ trưởng Bộ Văn hóa, Thể thao và Du lịch sửa đổi, bổ sung một số điều của Thông tư số </w:t>
                  </w:r>
                  <w:hyperlink r:id="rId33" w:tgtFrame="_blank" w:tooltip="Thông tư 06/2017/TT-BVHTTDL" w:history="1">
                    <w:r w:rsidRPr="00EC7FA3">
                      <w:rPr>
                        <w:rStyle w:val="Hyperlink"/>
                        <w:rFonts w:ascii="Times New Roman" w:hAnsi="Times New Roman"/>
                        <w:color w:val="000000" w:themeColor="text1"/>
                        <w:sz w:val="26"/>
                        <w:szCs w:val="26"/>
                      </w:rPr>
                      <w:t>06/2017/TT-BVHTTDL</w:t>
                    </w:r>
                  </w:hyperlink>
                  <w:r w:rsidRPr="00EC7FA3">
                    <w:rPr>
                      <w:rFonts w:ascii="Times New Roman" w:hAnsi="Times New Roman"/>
                      <w:color w:val="000000" w:themeColor="text1"/>
                      <w:sz w:val="26"/>
                      <w:szCs w:val="26"/>
                    </w:rPr>
                    <w:t> ngày 15 tháng 12 năm 2017 của Bộ trưởng Bộ Văn hóa, Thể thao và Du lịch quy định chi tiết một số điều của Luật Du lịch;</w:t>
                  </w:r>
                </w:p>
                <w:p w14:paraId="23854EC8" w14:textId="77777777" w:rsidR="009C5BFE" w:rsidRPr="00EC7FA3" w:rsidRDefault="009C5BFE" w:rsidP="00D542D7">
                  <w:pPr>
                    <w:pStyle w:val="NormalWeb"/>
                    <w:shd w:val="clear" w:color="auto" w:fill="FFFFFF"/>
                    <w:spacing w:before="120" w:beforeAutospacing="0" w:after="120" w:afterAutospacing="0" w:line="276" w:lineRule="auto"/>
                    <w:jc w:val="both"/>
                    <w:rPr>
                      <w:rFonts w:ascii="Times New Roman" w:hAnsi="Times New Roman"/>
                      <w:color w:val="000000" w:themeColor="text1"/>
                      <w:sz w:val="26"/>
                      <w:szCs w:val="26"/>
                    </w:rPr>
                  </w:pPr>
                  <w:r w:rsidRPr="00EC7FA3">
                    <w:rPr>
                      <w:rFonts w:ascii="Times New Roman" w:hAnsi="Times New Roman"/>
                      <w:color w:val="000000" w:themeColor="text1"/>
                      <w:sz w:val="26"/>
                      <w:szCs w:val="26"/>
                    </w:rPr>
                    <w:t>- Thông tư số </w:t>
                  </w:r>
                  <w:hyperlink r:id="rId34" w:tgtFrame="_blank" w:tooltip="Thông tư 33/2018/TT-BTC" w:history="1">
                    <w:r w:rsidRPr="00EC7FA3">
                      <w:rPr>
                        <w:rStyle w:val="Hyperlink"/>
                        <w:rFonts w:ascii="Times New Roman" w:hAnsi="Times New Roman"/>
                        <w:color w:val="000000" w:themeColor="text1"/>
                        <w:sz w:val="26"/>
                        <w:szCs w:val="26"/>
                      </w:rPr>
                      <w:t>33/2018/TT-BTC</w:t>
                    </w:r>
                  </w:hyperlink>
                  <w:r w:rsidRPr="00EC7FA3">
                    <w:rPr>
                      <w:rFonts w:ascii="Times New Roman" w:hAnsi="Times New Roman"/>
                      <w:color w:val="000000" w:themeColor="text1"/>
                      <w:sz w:val="26"/>
                      <w:szCs w:val="26"/>
                    </w:rPr>
                    <w:t> ngày 30/3/2018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thành lập văn phòng đại diện Việt Nam của doanh nghiệp kinh doanh dịch vụ lữ hành nước ngoài;</w:t>
                  </w:r>
                </w:p>
                <w:p w14:paraId="75807B50" w14:textId="4C2C25DF" w:rsidR="009C5BFE" w:rsidRPr="00EC7FA3" w:rsidRDefault="009C5BFE" w:rsidP="00D542D7">
                  <w:pPr>
                    <w:shd w:val="clear" w:color="auto" w:fill="FFFFFF"/>
                    <w:spacing w:before="120" w:after="120"/>
                    <w:jc w:val="both"/>
                    <w:textAlignment w:val="baseline"/>
                    <w:rPr>
                      <w:color w:val="000000" w:themeColor="text1"/>
                      <w:sz w:val="28"/>
                      <w:szCs w:val="28"/>
                      <w:bdr w:val="none" w:sz="0" w:space="0" w:color="auto" w:frame="1"/>
                      <w:lang w:val="nl-NL"/>
                    </w:rPr>
                  </w:pPr>
                  <w:r w:rsidRPr="00EC7FA3">
                    <w:rPr>
                      <w:color w:val="000000" w:themeColor="text1"/>
                      <w:szCs w:val="26"/>
                    </w:rPr>
                    <w:t>- Thông tư số </w:t>
                  </w:r>
                  <w:hyperlink r:id="rId35" w:tgtFrame="_blank" w:tooltip="Thông tư 47/2021/TT-BTC" w:history="1">
                    <w:r w:rsidRPr="00EC7FA3">
                      <w:rPr>
                        <w:rStyle w:val="Hyperlink"/>
                        <w:color w:val="000000" w:themeColor="text1"/>
                        <w:szCs w:val="26"/>
                      </w:rPr>
                      <w:t>47/2021/TT-BTC</w:t>
                    </w:r>
                  </w:hyperlink>
                  <w:r w:rsidRPr="00EC7FA3">
                    <w:rPr>
                      <w:color w:val="000000" w:themeColor="text1"/>
                      <w:szCs w:val="26"/>
                    </w:rPr>
                    <w:t> ngày 24/6/2021 của Bộ trưởng Bộ Tài chính quy định mức thu một số khoản phí, lệ phí nhằm hỗ trợ, tháo gỡ khó khăn cho đối tượng chịu ảnh hưởng bởi dịch Covid-19.</w:t>
                  </w:r>
                </w:p>
              </w:tc>
            </w:tr>
            <w:tr w:rsidR="00EC7FA3" w:rsidRPr="00EC7FA3" w14:paraId="5B946863" w14:textId="77777777" w:rsidTr="00EA640E">
              <w:trPr>
                <w:trHeight w:val="579"/>
              </w:trPr>
              <w:tc>
                <w:tcPr>
                  <w:tcW w:w="569" w:type="dxa"/>
                  <w:shd w:val="clear" w:color="auto" w:fill="auto"/>
                  <w:vAlign w:val="center"/>
                </w:tcPr>
                <w:p w14:paraId="06384EC4" w14:textId="77777777" w:rsidR="009C5BFE" w:rsidRPr="00D542D7" w:rsidRDefault="009C5BFE" w:rsidP="00D542D7">
                  <w:pPr>
                    <w:spacing w:before="120" w:after="120" w:line="240" w:lineRule="auto"/>
                    <w:jc w:val="center"/>
                    <w:rPr>
                      <w:color w:val="000000" w:themeColor="text1"/>
                      <w:szCs w:val="26"/>
                    </w:rPr>
                  </w:pPr>
                  <w:r w:rsidRPr="00D542D7">
                    <w:rPr>
                      <w:color w:val="000000" w:themeColor="text1"/>
                      <w:szCs w:val="26"/>
                    </w:rPr>
                    <w:t>6</w:t>
                  </w:r>
                </w:p>
              </w:tc>
              <w:tc>
                <w:tcPr>
                  <w:tcW w:w="2123" w:type="dxa"/>
                  <w:shd w:val="clear" w:color="auto" w:fill="auto"/>
                  <w:vAlign w:val="center"/>
                </w:tcPr>
                <w:p w14:paraId="393278CA" w14:textId="10B9A1A1" w:rsidR="009C5BFE" w:rsidRPr="00D542D7" w:rsidRDefault="009C5BFE" w:rsidP="00D542D7">
                  <w:pPr>
                    <w:spacing w:before="120" w:after="120" w:line="240" w:lineRule="auto"/>
                    <w:jc w:val="both"/>
                    <w:rPr>
                      <w:color w:val="000000" w:themeColor="text1"/>
                      <w:spacing w:val="-4"/>
                      <w:szCs w:val="26"/>
                    </w:rPr>
                  </w:pPr>
                  <w:r w:rsidRPr="00D542D7">
                    <w:rPr>
                      <w:color w:val="000000" w:themeColor="text1"/>
                      <w:szCs w:val="26"/>
                      <w:lang w:val="fr-FR"/>
                    </w:rPr>
                    <w:t>Cấp thẻ hướng dẫn viên du lịch nội địa</w:t>
                  </w:r>
                </w:p>
              </w:tc>
              <w:tc>
                <w:tcPr>
                  <w:tcW w:w="1418" w:type="dxa"/>
                  <w:shd w:val="clear" w:color="auto" w:fill="auto"/>
                  <w:vAlign w:val="center"/>
                </w:tcPr>
                <w:p w14:paraId="6050B113" w14:textId="3C7A63EC" w:rsidR="009C5BFE" w:rsidRPr="00D542D7" w:rsidRDefault="009C5BFE" w:rsidP="00D542D7">
                  <w:pPr>
                    <w:spacing w:before="120" w:after="120" w:line="240" w:lineRule="auto"/>
                    <w:jc w:val="center"/>
                    <w:textAlignment w:val="baseline"/>
                    <w:rPr>
                      <w:bCs/>
                      <w:color w:val="000000" w:themeColor="text1"/>
                      <w:szCs w:val="26"/>
                      <w:lang w:val="nl-NL"/>
                    </w:rPr>
                  </w:pPr>
                  <w:r w:rsidRPr="00D542D7">
                    <w:rPr>
                      <w:color w:val="000000" w:themeColor="text1"/>
                      <w:szCs w:val="26"/>
                      <w:lang w:val="pl-PL"/>
                    </w:rPr>
                    <w:t>15 ngày làm việc</w:t>
                  </w:r>
                  <w:r w:rsidRPr="00D542D7">
                    <w:rPr>
                      <w:color w:val="000000" w:themeColor="text1"/>
                      <w:szCs w:val="26"/>
                      <w:lang w:val="nl-NL"/>
                    </w:rPr>
                    <w:t xml:space="preserve"> </w:t>
                  </w:r>
                </w:p>
              </w:tc>
              <w:tc>
                <w:tcPr>
                  <w:tcW w:w="1417" w:type="dxa"/>
                  <w:vAlign w:val="center"/>
                </w:tcPr>
                <w:p w14:paraId="12A621FD" w14:textId="3E5824AF" w:rsidR="009C5BFE" w:rsidRPr="00D542D7" w:rsidRDefault="009C5BFE" w:rsidP="00D542D7">
                  <w:pPr>
                    <w:spacing w:before="120" w:after="120" w:line="240" w:lineRule="auto"/>
                    <w:jc w:val="center"/>
                    <w:textAlignment w:val="baseline"/>
                    <w:rPr>
                      <w:bCs/>
                      <w:color w:val="000000" w:themeColor="text1"/>
                      <w:szCs w:val="26"/>
                      <w:lang w:val="nl-NL"/>
                    </w:rPr>
                  </w:pPr>
                  <w:r w:rsidRPr="00D542D7">
                    <w:rPr>
                      <w:color w:val="000000" w:themeColor="text1"/>
                      <w:szCs w:val="26"/>
                      <w:lang w:val="pl-PL"/>
                    </w:rPr>
                    <w:t>15 ngày làm việc</w:t>
                  </w:r>
                  <w:r w:rsidRPr="00D542D7">
                    <w:rPr>
                      <w:color w:val="000000" w:themeColor="text1"/>
                      <w:szCs w:val="26"/>
                      <w:lang w:val="nl-NL"/>
                    </w:rPr>
                    <w:t xml:space="preserve"> </w:t>
                  </w:r>
                </w:p>
              </w:tc>
              <w:tc>
                <w:tcPr>
                  <w:tcW w:w="1985" w:type="dxa"/>
                  <w:shd w:val="clear" w:color="auto" w:fill="auto"/>
                  <w:vAlign w:val="center"/>
                </w:tcPr>
                <w:p w14:paraId="0A729299" w14:textId="071B583D" w:rsidR="009C5BFE" w:rsidRPr="00D542D7" w:rsidRDefault="009C5BFE" w:rsidP="00D542D7">
                  <w:pPr>
                    <w:spacing w:before="120" w:after="120" w:line="240" w:lineRule="auto"/>
                    <w:ind w:left="-108" w:right="-108"/>
                    <w:jc w:val="center"/>
                    <w:rPr>
                      <w:color w:val="000000" w:themeColor="text1"/>
                      <w:szCs w:val="26"/>
                    </w:rPr>
                  </w:pPr>
                  <w:r w:rsidRPr="00D542D7">
                    <w:rPr>
                      <w:color w:val="000000" w:themeColor="text1"/>
                      <w:spacing w:val="-8"/>
                      <w:szCs w:val="26"/>
                    </w:rPr>
                    <w:t xml:space="preserve">Trung tâm </w:t>
                  </w:r>
                  <w:r w:rsidRPr="00D542D7">
                    <w:rPr>
                      <w:color w:val="000000" w:themeColor="text1"/>
                      <w:szCs w:val="26"/>
                    </w:rPr>
                    <w:t>Phục vụ hành</w:t>
                  </w:r>
                  <w:r w:rsidRPr="00D542D7">
                    <w:rPr>
                      <w:color w:val="000000" w:themeColor="text1"/>
                      <w:spacing w:val="-8"/>
                      <w:szCs w:val="26"/>
                    </w:rPr>
                    <w:t xml:space="preserve"> chính công tỉnh </w:t>
                  </w:r>
                  <w:r w:rsidRPr="00D542D7">
                    <w:rPr>
                      <w:color w:val="000000" w:themeColor="text1"/>
                      <w:szCs w:val="26"/>
                    </w:rPr>
                    <w:t>Hậu Giang</w:t>
                  </w:r>
                </w:p>
              </w:tc>
              <w:tc>
                <w:tcPr>
                  <w:tcW w:w="1984" w:type="dxa"/>
                  <w:vAlign w:val="center"/>
                </w:tcPr>
                <w:p w14:paraId="686EA716" w14:textId="78D91A16" w:rsidR="009C5BFE" w:rsidRPr="00D542D7" w:rsidRDefault="009C5BFE" w:rsidP="00D542D7">
                  <w:pPr>
                    <w:spacing w:before="120" w:after="120" w:line="240" w:lineRule="auto"/>
                    <w:jc w:val="center"/>
                    <w:rPr>
                      <w:color w:val="000000" w:themeColor="text1"/>
                      <w:spacing w:val="-4"/>
                      <w:szCs w:val="26"/>
                    </w:rPr>
                  </w:pPr>
                  <w:r w:rsidRPr="00D542D7">
                    <w:rPr>
                      <w:iCs/>
                      <w:color w:val="000000" w:themeColor="text1"/>
                      <w:spacing w:val="-4"/>
                      <w:szCs w:val="26"/>
                      <w:lang w:val="en-GB"/>
                    </w:rPr>
                    <w:t>325</w:t>
                  </w:r>
                  <w:r w:rsidRPr="00D542D7">
                    <w:rPr>
                      <w:iCs/>
                      <w:color w:val="000000" w:themeColor="text1"/>
                      <w:spacing w:val="-4"/>
                      <w:szCs w:val="26"/>
                      <w:lang w:val="vi-VN"/>
                    </w:rPr>
                    <w:t>.000 đồng/</w:t>
                  </w:r>
                  <w:r w:rsidRPr="00D542D7">
                    <w:rPr>
                      <w:iCs/>
                      <w:color w:val="000000" w:themeColor="text1"/>
                      <w:spacing w:val="-4"/>
                      <w:szCs w:val="26"/>
                      <w:lang w:val="en-GB"/>
                    </w:rPr>
                    <w:t>thẻ</w:t>
                  </w:r>
                </w:p>
              </w:tc>
              <w:tc>
                <w:tcPr>
                  <w:tcW w:w="5106" w:type="dxa"/>
                  <w:vAlign w:val="center"/>
                </w:tcPr>
                <w:p w14:paraId="0AABFEDD" w14:textId="77777777" w:rsidR="009C5BFE" w:rsidRPr="00EC7FA3" w:rsidRDefault="009C5BFE" w:rsidP="00D542D7">
                  <w:pPr>
                    <w:pStyle w:val="NormalWeb"/>
                    <w:shd w:val="clear" w:color="auto" w:fill="FFFFFF"/>
                    <w:spacing w:before="120" w:beforeAutospacing="0" w:after="120" w:afterAutospacing="0" w:line="276" w:lineRule="auto"/>
                    <w:jc w:val="both"/>
                    <w:rPr>
                      <w:rFonts w:ascii="Times New Roman" w:hAnsi="Times New Roman"/>
                      <w:color w:val="000000" w:themeColor="text1"/>
                      <w:sz w:val="26"/>
                      <w:szCs w:val="26"/>
                    </w:rPr>
                  </w:pPr>
                  <w:r w:rsidRPr="00EC7FA3">
                    <w:rPr>
                      <w:rFonts w:ascii="Times New Roman" w:hAnsi="Times New Roman"/>
                      <w:color w:val="000000" w:themeColor="text1"/>
                      <w:sz w:val="26"/>
                      <w:szCs w:val="26"/>
                    </w:rPr>
                    <w:t>- Luật Du lịch ngày 19/6/2017;</w:t>
                  </w:r>
                </w:p>
                <w:p w14:paraId="672EE73D" w14:textId="77777777" w:rsidR="009C5BFE" w:rsidRPr="00EC7FA3" w:rsidRDefault="009C5BFE" w:rsidP="00D542D7">
                  <w:pPr>
                    <w:pStyle w:val="NormalWeb"/>
                    <w:shd w:val="clear" w:color="auto" w:fill="FFFFFF"/>
                    <w:spacing w:before="120" w:beforeAutospacing="0" w:after="120" w:afterAutospacing="0" w:line="276" w:lineRule="auto"/>
                    <w:jc w:val="both"/>
                    <w:rPr>
                      <w:rFonts w:ascii="Times New Roman" w:hAnsi="Times New Roman"/>
                      <w:color w:val="000000" w:themeColor="text1"/>
                      <w:sz w:val="26"/>
                      <w:szCs w:val="26"/>
                    </w:rPr>
                  </w:pPr>
                  <w:r w:rsidRPr="00EC7FA3">
                    <w:rPr>
                      <w:rFonts w:ascii="Times New Roman" w:hAnsi="Times New Roman"/>
                      <w:color w:val="000000" w:themeColor="text1"/>
                      <w:sz w:val="26"/>
                      <w:szCs w:val="26"/>
                    </w:rPr>
                    <w:t>- Thông tư số </w:t>
                  </w:r>
                  <w:hyperlink r:id="rId36" w:tgtFrame="_blank" w:tooltip="Thông tư 06/2017/TT-BVHTTDL" w:history="1">
                    <w:r w:rsidRPr="00EC7FA3">
                      <w:rPr>
                        <w:rStyle w:val="Hyperlink"/>
                        <w:rFonts w:ascii="Times New Roman" w:hAnsi="Times New Roman"/>
                        <w:color w:val="000000" w:themeColor="text1"/>
                        <w:sz w:val="26"/>
                        <w:szCs w:val="26"/>
                      </w:rPr>
                      <w:t>06/2017/TT-BVHTTDL</w:t>
                    </w:r>
                  </w:hyperlink>
                  <w:r w:rsidRPr="00EC7FA3">
                    <w:rPr>
                      <w:rFonts w:ascii="Times New Roman" w:hAnsi="Times New Roman"/>
                      <w:color w:val="000000" w:themeColor="text1"/>
                      <w:sz w:val="26"/>
                      <w:szCs w:val="26"/>
                    </w:rPr>
                    <w:t> ngày 15/12/2017 của Bộ trưởng Bộ Văn hóa, Thể thao và Du lịch quy định chi tiết một số điều của Luật Du lịch;</w:t>
                  </w:r>
                </w:p>
                <w:p w14:paraId="0D6A0C85" w14:textId="77777777" w:rsidR="009C5BFE" w:rsidRPr="00EC7FA3" w:rsidRDefault="009C5BFE" w:rsidP="00D542D7">
                  <w:pPr>
                    <w:pStyle w:val="NormalWeb"/>
                    <w:shd w:val="clear" w:color="auto" w:fill="FFFFFF"/>
                    <w:spacing w:before="120" w:beforeAutospacing="0" w:after="120" w:afterAutospacing="0" w:line="276" w:lineRule="auto"/>
                    <w:jc w:val="both"/>
                    <w:rPr>
                      <w:rFonts w:ascii="Times New Roman" w:hAnsi="Times New Roman"/>
                      <w:color w:val="000000" w:themeColor="text1"/>
                      <w:sz w:val="26"/>
                      <w:szCs w:val="26"/>
                    </w:rPr>
                  </w:pPr>
                  <w:r w:rsidRPr="00EC7FA3">
                    <w:rPr>
                      <w:rFonts w:ascii="Times New Roman" w:hAnsi="Times New Roman"/>
                      <w:color w:val="000000" w:themeColor="text1"/>
                      <w:sz w:val="26"/>
                      <w:szCs w:val="26"/>
                    </w:rPr>
                    <w:t>- Thông tư số </w:t>
                  </w:r>
                  <w:hyperlink r:id="rId37" w:tgtFrame="_blank" w:tooltip="Thông tư 13/2019/TT-BVHTTDL" w:history="1">
                    <w:r w:rsidRPr="00EC7FA3">
                      <w:rPr>
                        <w:rStyle w:val="Hyperlink"/>
                        <w:rFonts w:ascii="Times New Roman" w:hAnsi="Times New Roman"/>
                        <w:color w:val="000000" w:themeColor="text1"/>
                        <w:sz w:val="26"/>
                        <w:szCs w:val="26"/>
                      </w:rPr>
                      <w:t>13/2019/TT-BVHTTDL</w:t>
                    </w:r>
                  </w:hyperlink>
                  <w:r w:rsidRPr="00EC7FA3">
                    <w:rPr>
                      <w:rFonts w:ascii="Times New Roman" w:hAnsi="Times New Roman"/>
                      <w:color w:val="000000" w:themeColor="text1"/>
                      <w:sz w:val="26"/>
                      <w:szCs w:val="26"/>
                    </w:rPr>
                    <w:t> ngày 25/11/2019 của Bộ trưởng Bộ Văn hóa, Thể thao và Du lịch sửa đổi, bổ sung một số điều của Thông tư số </w:t>
                  </w:r>
                  <w:hyperlink r:id="rId38" w:tgtFrame="_blank" w:tooltip="Thông tư 06/2017/TT-BVHTTDL" w:history="1">
                    <w:r w:rsidRPr="00EC7FA3">
                      <w:rPr>
                        <w:rStyle w:val="Hyperlink"/>
                        <w:rFonts w:ascii="Times New Roman" w:hAnsi="Times New Roman"/>
                        <w:color w:val="000000" w:themeColor="text1"/>
                        <w:sz w:val="26"/>
                        <w:szCs w:val="26"/>
                      </w:rPr>
                      <w:t>06/2017/TT-BVHTTDL</w:t>
                    </w:r>
                  </w:hyperlink>
                  <w:r w:rsidRPr="00EC7FA3">
                    <w:rPr>
                      <w:rFonts w:ascii="Times New Roman" w:hAnsi="Times New Roman"/>
                      <w:color w:val="000000" w:themeColor="text1"/>
                      <w:sz w:val="26"/>
                      <w:szCs w:val="26"/>
                    </w:rPr>
                    <w:t> ngày 15 tháng 12 năm 2017 của Bộ trưởng Bộ Văn hóa, Thể thao và Du lịch quy định chi tiết một số điều của Luật Du lịch;</w:t>
                  </w:r>
                </w:p>
                <w:p w14:paraId="386EF95F" w14:textId="77777777" w:rsidR="009C5BFE" w:rsidRPr="00EC7FA3" w:rsidRDefault="009C5BFE" w:rsidP="00D542D7">
                  <w:pPr>
                    <w:pStyle w:val="NormalWeb"/>
                    <w:shd w:val="clear" w:color="auto" w:fill="FFFFFF"/>
                    <w:spacing w:before="120" w:beforeAutospacing="0" w:after="120" w:afterAutospacing="0" w:line="276" w:lineRule="auto"/>
                    <w:jc w:val="both"/>
                    <w:rPr>
                      <w:rFonts w:ascii="Times New Roman" w:hAnsi="Times New Roman"/>
                      <w:color w:val="000000" w:themeColor="text1"/>
                      <w:sz w:val="26"/>
                      <w:szCs w:val="26"/>
                    </w:rPr>
                  </w:pPr>
                  <w:r w:rsidRPr="00EC7FA3">
                    <w:rPr>
                      <w:rFonts w:ascii="Times New Roman" w:hAnsi="Times New Roman"/>
                      <w:color w:val="000000" w:themeColor="text1"/>
                      <w:sz w:val="26"/>
                      <w:szCs w:val="26"/>
                    </w:rPr>
                    <w:t>- Thông tư số </w:t>
                  </w:r>
                  <w:hyperlink r:id="rId39" w:tgtFrame="_blank" w:tooltip="Thông tư 33/2018/TT-BTC" w:history="1">
                    <w:r w:rsidRPr="00EC7FA3">
                      <w:rPr>
                        <w:rStyle w:val="Hyperlink"/>
                        <w:rFonts w:ascii="Times New Roman" w:hAnsi="Times New Roman"/>
                        <w:color w:val="000000" w:themeColor="text1"/>
                        <w:sz w:val="26"/>
                        <w:szCs w:val="26"/>
                      </w:rPr>
                      <w:t>33/2018/TT-BTC</w:t>
                    </w:r>
                  </w:hyperlink>
                  <w:r w:rsidRPr="00EC7FA3">
                    <w:rPr>
                      <w:rFonts w:ascii="Times New Roman" w:hAnsi="Times New Roman"/>
                      <w:color w:val="000000" w:themeColor="text1"/>
                      <w:sz w:val="26"/>
                      <w:szCs w:val="26"/>
                    </w:rPr>
                    <w:t> ngày 30/3/2018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thành lập văn phòng đại diện Việt Nam của doanh nghiệp kinh doanh dịch vụ lữ hành nước ngoài;</w:t>
                  </w:r>
                </w:p>
                <w:p w14:paraId="588AB025" w14:textId="14618E0D" w:rsidR="009C5BFE" w:rsidRPr="00EC7FA3" w:rsidRDefault="009C5BFE" w:rsidP="00D542D7">
                  <w:pPr>
                    <w:shd w:val="clear" w:color="auto" w:fill="FFFFFF"/>
                    <w:spacing w:before="120" w:after="120"/>
                    <w:jc w:val="both"/>
                    <w:textAlignment w:val="baseline"/>
                    <w:rPr>
                      <w:iCs/>
                      <w:color w:val="000000" w:themeColor="text1"/>
                      <w:sz w:val="28"/>
                      <w:szCs w:val="28"/>
                      <w:lang w:val="nl-NL"/>
                    </w:rPr>
                  </w:pPr>
                  <w:r w:rsidRPr="00EC7FA3">
                    <w:rPr>
                      <w:color w:val="000000" w:themeColor="text1"/>
                      <w:szCs w:val="26"/>
                    </w:rPr>
                    <w:t>- Thông tư số </w:t>
                  </w:r>
                  <w:hyperlink r:id="rId40" w:tgtFrame="_blank" w:tooltip="Thông tư 47/2021/TT-BTC" w:history="1">
                    <w:r w:rsidRPr="00EC7FA3">
                      <w:rPr>
                        <w:rStyle w:val="Hyperlink"/>
                        <w:color w:val="000000" w:themeColor="text1"/>
                        <w:szCs w:val="26"/>
                      </w:rPr>
                      <w:t>47/2021/TT-BTC</w:t>
                    </w:r>
                  </w:hyperlink>
                  <w:r w:rsidRPr="00EC7FA3">
                    <w:rPr>
                      <w:color w:val="000000" w:themeColor="text1"/>
                      <w:szCs w:val="26"/>
                    </w:rPr>
                    <w:t> ngày 24/6/2021 của Bộ trưởng Bộ Tài chính quy định mức thu một số khoản phí, lệ phí nhằm hỗ trợ, tháo gỡ khó khăn cho đối tượng chịu ảnh hưởng bởi dịch Covid-19.</w:t>
                  </w:r>
                </w:p>
              </w:tc>
            </w:tr>
            <w:tr w:rsidR="00EC7FA3" w:rsidRPr="00EC7FA3" w14:paraId="7959B565" w14:textId="77777777" w:rsidTr="00C40D90">
              <w:trPr>
                <w:trHeight w:val="579"/>
              </w:trPr>
              <w:tc>
                <w:tcPr>
                  <w:tcW w:w="569" w:type="dxa"/>
                  <w:shd w:val="clear" w:color="auto" w:fill="auto"/>
                  <w:vAlign w:val="center"/>
                </w:tcPr>
                <w:p w14:paraId="67757BD9" w14:textId="77777777" w:rsidR="009C5BFE" w:rsidRPr="00D542D7" w:rsidRDefault="009C5BFE" w:rsidP="00D542D7">
                  <w:pPr>
                    <w:spacing w:before="120" w:after="120" w:line="240" w:lineRule="auto"/>
                    <w:jc w:val="center"/>
                    <w:rPr>
                      <w:color w:val="000000" w:themeColor="text1"/>
                      <w:szCs w:val="26"/>
                    </w:rPr>
                  </w:pPr>
                  <w:r w:rsidRPr="00D542D7">
                    <w:rPr>
                      <w:color w:val="000000" w:themeColor="text1"/>
                      <w:szCs w:val="26"/>
                    </w:rPr>
                    <w:t>7</w:t>
                  </w:r>
                </w:p>
              </w:tc>
              <w:tc>
                <w:tcPr>
                  <w:tcW w:w="2123" w:type="dxa"/>
                  <w:shd w:val="clear" w:color="auto" w:fill="auto"/>
                  <w:vAlign w:val="center"/>
                </w:tcPr>
                <w:p w14:paraId="211D2487" w14:textId="56842025" w:rsidR="009C5BFE" w:rsidRPr="00D542D7" w:rsidRDefault="009C5BFE" w:rsidP="00D542D7">
                  <w:pPr>
                    <w:spacing w:before="120" w:after="120" w:line="240" w:lineRule="auto"/>
                    <w:jc w:val="both"/>
                    <w:rPr>
                      <w:color w:val="000000" w:themeColor="text1"/>
                      <w:szCs w:val="26"/>
                    </w:rPr>
                  </w:pPr>
                  <w:r w:rsidRPr="00D542D7">
                    <w:rPr>
                      <w:color w:val="000000" w:themeColor="text1"/>
                      <w:szCs w:val="26"/>
                      <w:lang w:val="fr-FR"/>
                    </w:rPr>
                    <w:t>Cấp đổi thẻ hướng dẫn viên du lịch quốc tế, thẻ hướng dẫn viên du lịch nội địa</w:t>
                  </w:r>
                </w:p>
              </w:tc>
              <w:tc>
                <w:tcPr>
                  <w:tcW w:w="1418" w:type="dxa"/>
                  <w:shd w:val="clear" w:color="auto" w:fill="auto"/>
                  <w:vAlign w:val="center"/>
                </w:tcPr>
                <w:p w14:paraId="39F46D93" w14:textId="25D20BBA" w:rsidR="009C5BFE" w:rsidRPr="00D542D7" w:rsidRDefault="009C5BFE" w:rsidP="00D542D7">
                  <w:pPr>
                    <w:spacing w:before="120" w:after="120" w:line="240" w:lineRule="auto"/>
                    <w:jc w:val="center"/>
                    <w:textAlignment w:val="baseline"/>
                    <w:rPr>
                      <w:bCs/>
                      <w:color w:val="000000" w:themeColor="text1"/>
                      <w:szCs w:val="26"/>
                      <w:lang w:val="nl-NL"/>
                    </w:rPr>
                  </w:pPr>
                  <w:r w:rsidRPr="00D542D7">
                    <w:rPr>
                      <w:color w:val="000000" w:themeColor="text1"/>
                      <w:szCs w:val="26"/>
                      <w:lang w:val="pl-PL"/>
                    </w:rPr>
                    <w:t>10 ngày làm việc</w:t>
                  </w:r>
                  <w:r w:rsidRPr="00D542D7">
                    <w:rPr>
                      <w:color w:val="000000" w:themeColor="text1"/>
                      <w:szCs w:val="26"/>
                      <w:lang w:val="nl-NL"/>
                    </w:rPr>
                    <w:t xml:space="preserve"> </w:t>
                  </w:r>
                </w:p>
              </w:tc>
              <w:tc>
                <w:tcPr>
                  <w:tcW w:w="1417" w:type="dxa"/>
                  <w:vAlign w:val="center"/>
                </w:tcPr>
                <w:p w14:paraId="6AB30367" w14:textId="0618A1B6" w:rsidR="009C5BFE" w:rsidRPr="00D542D7" w:rsidRDefault="009C5BFE" w:rsidP="00D542D7">
                  <w:pPr>
                    <w:spacing w:before="120" w:after="120" w:line="240" w:lineRule="auto"/>
                    <w:jc w:val="center"/>
                    <w:textAlignment w:val="baseline"/>
                    <w:rPr>
                      <w:bCs/>
                      <w:color w:val="000000" w:themeColor="text1"/>
                      <w:szCs w:val="26"/>
                      <w:lang w:val="nl-NL"/>
                    </w:rPr>
                  </w:pPr>
                  <w:r w:rsidRPr="00D542D7">
                    <w:rPr>
                      <w:color w:val="000000" w:themeColor="text1"/>
                      <w:szCs w:val="26"/>
                      <w:lang w:val="pl-PL"/>
                    </w:rPr>
                    <w:t>10 ngày làm việc</w:t>
                  </w:r>
                  <w:r w:rsidRPr="00D542D7">
                    <w:rPr>
                      <w:color w:val="000000" w:themeColor="text1"/>
                      <w:szCs w:val="26"/>
                      <w:lang w:val="nl-NL"/>
                    </w:rPr>
                    <w:t xml:space="preserve"> </w:t>
                  </w:r>
                </w:p>
              </w:tc>
              <w:tc>
                <w:tcPr>
                  <w:tcW w:w="1985" w:type="dxa"/>
                  <w:shd w:val="clear" w:color="auto" w:fill="auto"/>
                  <w:vAlign w:val="center"/>
                </w:tcPr>
                <w:p w14:paraId="709677A2" w14:textId="6A3D12B7" w:rsidR="009C5BFE" w:rsidRPr="00D542D7" w:rsidRDefault="009C5BFE" w:rsidP="00D542D7">
                  <w:pPr>
                    <w:spacing w:before="120" w:after="120" w:line="240" w:lineRule="auto"/>
                    <w:ind w:left="-108" w:right="-108"/>
                    <w:jc w:val="center"/>
                    <w:rPr>
                      <w:color w:val="000000" w:themeColor="text1"/>
                      <w:szCs w:val="26"/>
                    </w:rPr>
                  </w:pPr>
                  <w:r w:rsidRPr="00D542D7">
                    <w:rPr>
                      <w:color w:val="000000" w:themeColor="text1"/>
                      <w:spacing w:val="-8"/>
                      <w:szCs w:val="26"/>
                    </w:rPr>
                    <w:t xml:space="preserve">Trung tâm </w:t>
                  </w:r>
                  <w:r w:rsidRPr="00D542D7">
                    <w:rPr>
                      <w:color w:val="000000" w:themeColor="text1"/>
                      <w:szCs w:val="26"/>
                    </w:rPr>
                    <w:t>Phục vụ hành</w:t>
                  </w:r>
                  <w:r w:rsidRPr="00D542D7">
                    <w:rPr>
                      <w:color w:val="000000" w:themeColor="text1"/>
                      <w:spacing w:val="-8"/>
                      <w:szCs w:val="26"/>
                    </w:rPr>
                    <w:t xml:space="preserve"> chính công tỉnh </w:t>
                  </w:r>
                  <w:r w:rsidRPr="00D542D7">
                    <w:rPr>
                      <w:color w:val="000000" w:themeColor="text1"/>
                      <w:szCs w:val="26"/>
                    </w:rPr>
                    <w:t>Hậu Giang</w:t>
                  </w:r>
                </w:p>
              </w:tc>
              <w:tc>
                <w:tcPr>
                  <w:tcW w:w="1984" w:type="dxa"/>
                  <w:vAlign w:val="center"/>
                </w:tcPr>
                <w:p w14:paraId="57786D4C" w14:textId="3BCABB33" w:rsidR="009C5BFE" w:rsidRPr="00D542D7" w:rsidRDefault="009C5BFE" w:rsidP="00D542D7">
                  <w:pPr>
                    <w:spacing w:before="120" w:after="120" w:line="240" w:lineRule="auto"/>
                    <w:jc w:val="center"/>
                    <w:rPr>
                      <w:color w:val="000000" w:themeColor="text1"/>
                      <w:spacing w:val="-4"/>
                      <w:szCs w:val="26"/>
                    </w:rPr>
                  </w:pPr>
                  <w:r w:rsidRPr="00D542D7">
                    <w:rPr>
                      <w:iCs/>
                      <w:color w:val="000000" w:themeColor="text1"/>
                      <w:spacing w:val="-4"/>
                      <w:szCs w:val="26"/>
                      <w:lang w:val="en-GB"/>
                    </w:rPr>
                    <w:t>325</w:t>
                  </w:r>
                  <w:r w:rsidRPr="00D542D7">
                    <w:rPr>
                      <w:iCs/>
                      <w:color w:val="000000" w:themeColor="text1"/>
                      <w:spacing w:val="-4"/>
                      <w:szCs w:val="26"/>
                      <w:lang w:val="vi-VN"/>
                    </w:rPr>
                    <w:t>.000 đồng/</w:t>
                  </w:r>
                  <w:r w:rsidRPr="00D542D7">
                    <w:rPr>
                      <w:iCs/>
                      <w:color w:val="000000" w:themeColor="text1"/>
                      <w:spacing w:val="-4"/>
                      <w:szCs w:val="26"/>
                      <w:lang w:val="en-GB"/>
                    </w:rPr>
                    <w:t>thẻ</w:t>
                  </w:r>
                </w:p>
              </w:tc>
              <w:tc>
                <w:tcPr>
                  <w:tcW w:w="5106" w:type="dxa"/>
                  <w:vAlign w:val="center"/>
                </w:tcPr>
                <w:p w14:paraId="035D0C4D" w14:textId="77777777" w:rsidR="009C5BFE" w:rsidRPr="00EC7FA3" w:rsidRDefault="009C5BFE" w:rsidP="00D542D7">
                  <w:pPr>
                    <w:pStyle w:val="NormalWeb"/>
                    <w:shd w:val="clear" w:color="auto" w:fill="FFFFFF"/>
                    <w:spacing w:before="120" w:beforeAutospacing="0" w:after="120" w:afterAutospacing="0" w:line="276" w:lineRule="auto"/>
                    <w:jc w:val="both"/>
                    <w:rPr>
                      <w:rFonts w:ascii="Times New Roman" w:hAnsi="Times New Roman"/>
                      <w:color w:val="000000" w:themeColor="text1"/>
                      <w:sz w:val="26"/>
                      <w:szCs w:val="26"/>
                    </w:rPr>
                  </w:pPr>
                  <w:r w:rsidRPr="00EC7FA3">
                    <w:rPr>
                      <w:rFonts w:ascii="Times New Roman" w:hAnsi="Times New Roman"/>
                      <w:color w:val="000000" w:themeColor="text1"/>
                      <w:sz w:val="26"/>
                      <w:szCs w:val="26"/>
                    </w:rPr>
                    <w:t>- Luật Du lịch ngày 19/6/2017;</w:t>
                  </w:r>
                </w:p>
                <w:p w14:paraId="099B48BE" w14:textId="77777777" w:rsidR="009C5BFE" w:rsidRPr="00EC7FA3" w:rsidRDefault="009C5BFE" w:rsidP="00D542D7">
                  <w:pPr>
                    <w:pStyle w:val="NormalWeb"/>
                    <w:shd w:val="clear" w:color="auto" w:fill="FFFFFF"/>
                    <w:spacing w:before="120" w:beforeAutospacing="0" w:after="120" w:afterAutospacing="0" w:line="276" w:lineRule="auto"/>
                    <w:jc w:val="both"/>
                    <w:rPr>
                      <w:rFonts w:ascii="Times New Roman" w:hAnsi="Times New Roman"/>
                      <w:color w:val="000000" w:themeColor="text1"/>
                      <w:sz w:val="26"/>
                      <w:szCs w:val="26"/>
                    </w:rPr>
                  </w:pPr>
                  <w:r w:rsidRPr="00EC7FA3">
                    <w:rPr>
                      <w:rFonts w:ascii="Times New Roman" w:hAnsi="Times New Roman"/>
                      <w:color w:val="000000" w:themeColor="text1"/>
                      <w:sz w:val="26"/>
                      <w:szCs w:val="26"/>
                    </w:rPr>
                    <w:t>- Thông tư số </w:t>
                  </w:r>
                  <w:hyperlink r:id="rId41" w:tgtFrame="_blank" w:tooltip="Thông tư 06/2017/TT-BVHTTDL" w:history="1">
                    <w:r w:rsidRPr="00EC7FA3">
                      <w:rPr>
                        <w:rStyle w:val="Hyperlink"/>
                        <w:rFonts w:ascii="Times New Roman" w:hAnsi="Times New Roman"/>
                        <w:color w:val="000000" w:themeColor="text1"/>
                        <w:sz w:val="26"/>
                        <w:szCs w:val="26"/>
                      </w:rPr>
                      <w:t>06/2017/TT-BVHTTDL</w:t>
                    </w:r>
                  </w:hyperlink>
                  <w:r w:rsidRPr="00EC7FA3">
                    <w:rPr>
                      <w:rFonts w:ascii="Times New Roman" w:hAnsi="Times New Roman"/>
                      <w:color w:val="000000" w:themeColor="text1"/>
                      <w:sz w:val="26"/>
                      <w:szCs w:val="26"/>
                    </w:rPr>
                    <w:t> ngày 15/12/2017 của Bộ trưởng Bộ Văn hóa, Thể thao và Du lịch quy định chi tiết một số điều của Luật Du lịch;</w:t>
                  </w:r>
                </w:p>
                <w:p w14:paraId="254248F6" w14:textId="77777777" w:rsidR="009C5BFE" w:rsidRPr="00EC7FA3" w:rsidRDefault="009C5BFE" w:rsidP="00D542D7">
                  <w:pPr>
                    <w:pStyle w:val="NormalWeb"/>
                    <w:shd w:val="clear" w:color="auto" w:fill="FFFFFF"/>
                    <w:spacing w:before="120" w:beforeAutospacing="0" w:after="120" w:afterAutospacing="0" w:line="276" w:lineRule="auto"/>
                    <w:jc w:val="both"/>
                    <w:rPr>
                      <w:rFonts w:ascii="Times New Roman" w:hAnsi="Times New Roman"/>
                      <w:color w:val="000000" w:themeColor="text1"/>
                      <w:sz w:val="26"/>
                      <w:szCs w:val="26"/>
                    </w:rPr>
                  </w:pPr>
                  <w:r w:rsidRPr="00EC7FA3">
                    <w:rPr>
                      <w:rFonts w:ascii="Times New Roman" w:hAnsi="Times New Roman"/>
                      <w:color w:val="000000" w:themeColor="text1"/>
                      <w:sz w:val="26"/>
                      <w:szCs w:val="26"/>
                    </w:rPr>
                    <w:t>- Thông tư số </w:t>
                  </w:r>
                  <w:hyperlink r:id="rId42" w:tgtFrame="_blank" w:tooltip="Thông tư 13/2019/TT-BVHTTDL" w:history="1">
                    <w:r w:rsidRPr="00EC7FA3">
                      <w:rPr>
                        <w:rStyle w:val="Hyperlink"/>
                        <w:rFonts w:ascii="Times New Roman" w:hAnsi="Times New Roman"/>
                        <w:color w:val="000000" w:themeColor="text1"/>
                        <w:sz w:val="26"/>
                        <w:szCs w:val="26"/>
                      </w:rPr>
                      <w:t>13/2019/TT-BVHTTDL</w:t>
                    </w:r>
                  </w:hyperlink>
                  <w:r w:rsidRPr="00EC7FA3">
                    <w:rPr>
                      <w:rFonts w:ascii="Times New Roman" w:hAnsi="Times New Roman"/>
                      <w:color w:val="000000" w:themeColor="text1"/>
                      <w:sz w:val="26"/>
                      <w:szCs w:val="26"/>
                    </w:rPr>
                    <w:t> ngày 25/11/2019 của Bộ trưởng Bộ Văn hóa, Thể thao và Du lịch sửa đổi, bổ sung một số điều của Thông tư số </w:t>
                  </w:r>
                  <w:hyperlink r:id="rId43" w:tgtFrame="_blank" w:tooltip="Thông tư 06/2017/TT-BVHTTDL" w:history="1">
                    <w:r w:rsidRPr="00EC7FA3">
                      <w:rPr>
                        <w:rStyle w:val="Hyperlink"/>
                        <w:rFonts w:ascii="Times New Roman" w:hAnsi="Times New Roman"/>
                        <w:color w:val="000000" w:themeColor="text1"/>
                        <w:sz w:val="26"/>
                        <w:szCs w:val="26"/>
                      </w:rPr>
                      <w:t>06/2017/TT-BVHTTDL</w:t>
                    </w:r>
                  </w:hyperlink>
                  <w:r w:rsidRPr="00EC7FA3">
                    <w:rPr>
                      <w:rFonts w:ascii="Times New Roman" w:hAnsi="Times New Roman"/>
                      <w:color w:val="000000" w:themeColor="text1"/>
                      <w:sz w:val="26"/>
                      <w:szCs w:val="26"/>
                    </w:rPr>
                    <w:t> ngày 15 tháng 12 năm 2017 của Bộ trưởng Bộ Văn hóa, Thể thao và Du lịch quy định chi tiết một số điều của Luật Du lịch;</w:t>
                  </w:r>
                </w:p>
                <w:p w14:paraId="7AF5D816" w14:textId="77777777" w:rsidR="009C5BFE" w:rsidRPr="00EC7FA3" w:rsidRDefault="009C5BFE" w:rsidP="00D542D7">
                  <w:pPr>
                    <w:pStyle w:val="NormalWeb"/>
                    <w:shd w:val="clear" w:color="auto" w:fill="FFFFFF"/>
                    <w:spacing w:before="120" w:beforeAutospacing="0" w:after="120" w:afterAutospacing="0" w:line="276" w:lineRule="auto"/>
                    <w:jc w:val="both"/>
                    <w:rPr>
                      <w:rFonts w:ascii="Times New Roman" w:hAnsi="Times New Roman"/>
                      <w:color w:val="000000" w:themeColor="text1"/>
                      <w:sz w:val="26"/>
                      <w:szCs w:val="26"/>
                    </w:rPr>
                  </w:pPr>
                  <w:r w:rsidRPr="00EC7FA3">
                    <w:rPr>
                      <w:rFonts w:ascii="Times New Roman" w:hAnsi="Times New Roman"/>
                      <w:color w:val="000000" w:themeColor="text1"/>
                      <w:sz w:val="26"/>
                      <w:szCs w:val="26"/>
                    </w:rPr>
                    <w:t>- Thông tư số </w:t>
                  </w:r>
                  <w:hyperlink r:id="rId44" w:tgtFrame="_blank" w:tooltip="Thông tư 33/2018/TT-BTC" w:history="1">
                    <w:r w:rsidRPr="00EC7FA3">
                      <w:rPr>
                        <w:rStyle w:val="Hyperlink"/>
                        <w:rFonts w:ascii="Times New Roman" w:hAnsi="Times New Roman"/>
                        <w:color w:val="000000" w:themeColor="text1"/>
                        <w:sz w:val="26"/>
                        <w:szCs w:val="26"/>
                      </w:rPr>
                      <w:t>33/2018/TT-BTC</w:t>
                    </w:r>
                  </w:hyperlink>
                  <w:r w:rsidRPr="00EC7FA3">
                    <w:rPr>
                      <w:rFonts w:ascii="Times New Roman" w:hAnsi="Times New Roman"/>
                      <w:color w:val="000000" w:themeColor="text1"/>
                      <w:sz w:val="26"/>
                      <w:szCs w:val="26"/>
                    </w:rPr>
                    <w:t> ngày 30/3/2018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thành lập văn phòng đại diện Việt Nam của doanh nghiệp kinh doanh dịch vụ lữ hành nước ngoài;</w:t>
                  </w:r>
                </w:p>
                <w:p w14:paraId="55A6C17D" w14:textId="446FB236" w:rsidR="009C5BFE" w:rsidRPr="00EC7FA3" w:rsidRDefault="009C5BFE" w:rsidP="00D542D7">
                  <w:pPr>
                    <w:shd w:val="clear" w:color="auto" w:fill="FFFFFF"/>
                    <w:spacing w:before="120" w:after="120"/>
                    <w:jc w:val="both"/>
                    <w:textAlignment w:val="baseline"/>
                    <w:rPr>
                      <w:color w:val="000000" w:themeColor="text1"/>
                      <w:sz w:val="28"/>
                      <w:szCs w:val="28"/>
                      <w:bdr w:val="none" w:sz="0" w:space="0" w:color="auto" w:frame="1"/>
                      <w:lang w:val="nl-NL"/>
                    </w:rPr>
                  </w:pPr>
                  <w:r w:rsidRPr="00EC7FA3">
                    <w:rPr>
                      <w:color w:val="000000" w:themeColor="text1"/>
                      <w:szCs w:val="26"/>
                    </w:rPr>
                    <w:t>- Thông tư số </w:t>
                  </w:r>
                  <w:hyperlink r:id="rId45" w:tgtFrame="_blank" w:tooltip="Thông tư 47/2021/TT-BTC" w:history="1">
                    <w:r w:rsidRPr="00EC7FA3">
                      <w:rPr>
                        <w:rStyle w:val="Hyperlink"/>
                        <w:color w:val="000000" w:themeColor="text1"/>
                        <w:szCs w:val="26"/>
                      </w:rPr>
                      <w:t>47/2021/TT-BTC</w:t>
                    </w:r>
                  </w:hyperlink>
                  <w:r w:rsidRPr="00EC7FA3">
                    <w:rPr>
                      <w:color w:val="000000" w:themeColor="text1"/>
                      <w:szCs w:val="26"/>
                    </w:rPr>
                    <w:t> ngày 24/6/2021 của Bộ trưởng Bộ Tài chính quy định mức thu một số khoản phí, lệ phí nhằm hỗ trợ, tháo gỡ khó khăn cho đối tượng chịu ảnh hưởng bởi dịch Covid-19.</w:t>
                  </w:r>
                </w:p>
              </w:tc>
            </w:tr>
            <w:tr w:rsidR="00EC7FA3" w:rsidRPr="00EC7FA3" w14:paraId="29C45904" w14:textId="77777777" w:rsidTr="00087D3E">
              <w:trPr>
                <w:trHeight w:val="579"/>
              </w:trPr>
              <w:tc>
                <w:tcPr>
                  <w:tcW w:w="569" w:type="dxa"/>
                  <w:shd w:val="clear" w:color="auto" w:fill="auto"/>
                  <w:vAlign w:val="center"/>
                </w:tcPr>
                <w:p w14:paraId="0190CD7F" w14:textId="77777777" w:rsidR="009C5BFE" w:rsidRPr="00D542D7" w:rsidRDefault="009C5BFE" w:rsidP="00D542D7">
                  <w:pPr>
                    <w:spacing w:before="120" w:after="120" w:line="240" w:lineRule="auto"/>
                    <w:jc w:val="center"/>
                    <w:rPr>
                      <w:color w:val="000000" w:themeColor="text1"/>
                      <w:szCs w:val="26"/>
                    </w:rPr>
                  </w:pPr>
                  <w:r w:rsidRPr="00D542D7">
                    <w:rPr>
                      <w:color w:val="000000" w:themeColor="text1"/>
                      <w:szCs w:val="26"/>
                    </w:rPr>
                    <w:t>8</w:t>
                  </w:r>
                </w:p>
              </w:tc>
              <w:tc>
                <w:tcPr>
                  <w:tcW w:w="2123" w:type="dxa"/>
                  <w:shd w:val="clear" w:color="auto" w:fill="auto"/>
                  <w:vAlign w:val="center"/>
                </w:tcPr>
                <w:p w14:paraId="2B282089" w14:textId="7A006D00" w:rsidR="009C5BFE" w:rsidRPr="00D542D7" w:rsidRDefault="009C5BFE" w:rsidP="00D542D7">
                  <w:pPr>
                    <w:spacing w:before="120" w:after="120" w:line="240" w:lineRule="auto"/>
                    <w:jc w:val="both"/>
                    <w:rPr>
                      <w:color w:val="000000" w:themeColor="text1"/>
                      <w:szCs w:val="26"/>
                    </w:rPr>
                  </w:pPr>
                  <w:r w:rsidRPr="00D542D7">
                    <w:rPr>
                      <w:color w:val="000000" w:themeColor="text1"/>
                      <w:szCs w:val="26"/>
                      <w:lang w:val="sv-SE"/>
                    </w:rPr>
                    <w:t>Cấp lại thẻ hướng dẫn viên du lịch</w:t>
                  </w:r>
                </w:p>
              </w:tc>
              <w:tc>
                <w:tcPr>
                  <w:tcW w:w="1418" w:type="dxa"/>
                  <w:shd w:val="clear" w:color="auto" w:fill="auto"/>
                  <w:vAlign w:val="center"/>
                </w:tcPr>
                <w:p w14:paraId="47A9F5F2" w14:textId="7D628771" w:rsidR="009C5BFE" w:rsidRPr="00D542D7" w:rsidRDefault="009C5BFE" w:rsidP="00D542D7">
                  <w:pPr>
                    <w:spacing w:before="120" w:after="120" w:line="240" w:lineRule="auto"/>
                    <w:jc w:val="center"/>
                    <w:textAlignment w:val="baseline"/>
                    <w:rPr>
                      <w:bCs/>
                      <w:color w:val="000000" w:themeColor="text1"/>
                      <w:szCs w:val="26"/>
                      <w:lang w:val="nl-NL"/>
                    </w:rPr>
                  </w:pPr>
                  <w:r w:rsidRPr="00D542D7">
                    <w:rPr>
                      <w:color w:val="000000" w:themeColor="text1"/>
                      <w:szCs w:val="26"/>
                      <w:lang w:val="pl-PL"/>
                    </w:rPr>
                    <w:t>10 ngày làm việc</w:t>
                  </w:r>
                  <w:r w:rsidRPr="00D542D7">
                    <w:rPr>
                      <w:color w:val="000000" w:themeColor="text1"/>
                      <w:szCs w:val="26"/>
                      <w:lang w:val="nl-NL"/>
                    </w:rPr>
                    <w:t xml:space="preserve"> </w:t>
                  </w:r>
                </w:p>
              </w:tc>
              <w:tc>
                <w:tcPr>
                  <w:tcW w:w="1417" w:type="dxa"/>
                  <w:vAlign w:val="center"/>
                </w:tcPr>
                <w:p w14:paraId="524AE522" w14:textId="47F2F05D" w:rsidR="009C5BFE" w:rsidRPr="00D542D7" w:rsidRDefault="009C5BFE" w:rsidP="00D542D7">
                  <w:pPr>
                    <w:spacing w:before="120" w:after="120" w:line="240" w:lineRule="auto"/>
                    <w:jc w:val="center"/>
                    <w:rPr>
                      <w:bCs/>
                      <w:color w:val="000000" w:themeColor="text1"/>
                      <w:szCs w:val="26"/>
                      <w:lang w:val="nl-NL"/>
                    </w:rPr>
                  </w:pPr>
                  <w:r w:rsidRPr="00D542D7">
                    <w:rPr>
                      <w:color w:val="000000" w:themeColor="text1"/>
                      <w:szCs w:val="26"/>
                      <w:lang w:val="pl-PL"/>
                    </w:rPr>
                    <w:t>10 ngày làm việc</w:t>
                  </w:r>
                  <w:r w:rsidRPr="00D542D7">
                    <w:rPr>
                      <w:color w:val="000000" w:themeColor="text1"/>
                      <w:szCs w:val="26"/>
                      <w:lang w:val="nl-NL"/>
                    </w:rPr>
                    <w:t xml:space="preserve"> </w:t>
                  </w:r>
                </w:p>
              </w:tc>
              <w:tc>
                <w:tcPr>
                  <w:tcW w:w="1985" w:type="dxa"/>
                  <w:shd w:val="clear" w:color="auto" w:fill="auto"/>
                  <w:vAlign w:val="center"/>
                </w:tcPr>
                <w:p w14:paraId="1E453780" w14:textId="6A1E61AD" w:rsidR="009C5BFE" w:rsidRPr="00D542D7" w:rsidRDefault="009C5BFE" w:rsidP="00D542D7">
                  <w:pPr>
                    <w:spacing w:before="120" w:after="120" w:line="240" w:lineRule="auto"/>
                    <w:ind w:left="-108" w:right="-108"/>
                    <w:jc w:val="center"/>
                    <w:rPr>
                      <w:color w:val="000000" w:themeColor="text1"/>
                      <w:szCs w:val="26"/>
                    </w:rPr>
                  </w:pPr>
                  <w:r w:rsidRPr="00D542D7">
                    <w:rPr>
                      <w:color w:val="000000" w:themeColor="text1"/>
                      <w:spacing w:val="-8"/>
                      <w:szCs w:val="26"/>
                    </w:rPr>
                    <w:t xml:space="preserve">Trung tâm </w:t>
                  </w:r>
                  <w:r w:rsidRPr="00D542D7">
                    <w:rPr>
                      <w:color w:val="000000" w:themeColor="text1"/>
                      <w:szCs w:val="26"/>
                    </w:rPr>
                    <w:t>Phục vụ hành</w:t>
                  </w:r>
                  <w:r w:rsidRPr="00D542D7">
                    <w:rPr>
                      <w:color w:val="000000" w:themeColor="text1"/>
                      <w:spacing w:val="-8"/>
                      <w:szCs w:val="26"/>
                    </w:rPr>
                    <w:t xml:space="preserve"> chính công tỉnh </w:t>
                  </w:r>
                  <w:r w:rsidRPr="00D542D7">
                    <w:rPr>
                      <w:color w:val="000000" w:themeColor="text1"/>
                      <w:szCs w:val="26"/>
                    </w:rPr>
                    <w:t>Hậu Giang</w:t>
                  </w:r>
                </w:p>
              </w:tc>
              <w:tc>
                <w:tcPr>
                  <w:tcW w:w="1984" w:type="dxa"/>
                  <w:vAlign w:val="center"/>
                </w:tcPr>
                <w:p w14:paraId="1346012A" w14:textId="77777777" w:rsidR="009C5BFE" w:rsidRPr="00D542D7" w:rsidRDefault="009C5BFE" w:rsidP="00D542D7">
                  <w:pPr>
                    <w:spacing w:before="120" w:after="120" w:line="240" w:lineRule="auto"/>
                    <w:jc w:val="both"/>
                    <w:rPr>
                      <w:iCs/>
                      <w:color w:val="000000" w:themeColor="text1"/>
                      <w:spacing w:val="-10"/>
                      <w:szCs w:val="26"/>
                      <w:lang w:val="nl-NL"/>
                    </w:rPr>
                  </w:pPr>
                  <w:r w:rsidRPr="00D542D7">
                    <w:rPr>
                      <w:iCs/>
                      <w:color w:val="000000" w:themeColor="text1"/>
                      <w:spacing w:val="-10"/>
                      <w:szCs w:val="26"/>
                      <w:lang w:val="vi-VN"/>
                    </w:rPr>
                    <w:t xml:space="preserve">- 325.000 đồng/thẻ </w:t>
                  </w:r>
                  <w:r w:rsidRPr="00D542D7">
                    <w:rPr>
                      <w:iCs/>
                      <w:color w:val="000000" w:themeColor="text1"/>
                      <w:spacing w:val="-6"/>
                      <w:szCs w:val="26"/>
                      <w:lang w:val="vi-VN"/>
                    </w:rPr>
                    <w:t>hướng dẫn viên du lịch quốc tế hoặc thẻ hướng dẫn viên du lịch nội địa</w:t>
                  </w:r>
                  <w:r w:rsidRPr="00D542D7">
                    <w:rPr>
                      <w:iCs/>
                      <w:color w:val="000000" w:themeColor="text1"/>
                      <w:spacing w:val="-6"/>
                      <w:szCs w:val="26"/>
                      <w:lang w:val="nl-NL"/>
                    </w:rPr>
                    <w:t>;</w:t>
                  </w:r>
                </w:p>
                <w:p w14:paraId="606EDD6C" w14:textId="4295ED4B" w:rsidR="009C5BFE" w:rsidRPr="00D542D7" w:rsidRDefault="009C5BFE" w:rsidP="00D542D7">
                  <w:pPr>
                    <w:spacing w:before="120" w:after="120" w:line="240" w:lineRule="auto"/>
                    <w:jc w:val="both"/>
                    <w:rPr>
                      <w:color w:val="000000" w:themeColor="text1"/>
                      <w:spacing w:val="-10"/>
                      <w:szCs w:val="26"/>
                    </w:rPr>
                  </w:pPr>
                  <w:r w:rsidRPr="00D542D7">
                    <w:rPr>
                      <w:iCs/>
                      <w:color w:val="000000" w:themeColor="text1"/>
                      <w:spacing w:val="-10"/>
                      <w:szCs w:val="26"/>
                      <w:lang w:val="nl-NL"/>
                    </w:rPr>
                    <w:t>-</w:t>
                  </w:r>
                  <w:r w:rsidR="00D542D7" w:rsidRPr="00D542D7">
                    <w:rPr>
                      <w:iCs/>
                      <w:color w:val="000000" w:themeColor="text1"/>
                      <w:spacing w:val="-10"/>
                      <w:szCs w:val="26"/>
                      <w:lang w:val="nl-NL"/>
                    </w:rPr>
                    <w:t xml:space="preserve"> </w:t>
                  </w:r>
                  <w:r w:rsidRPr="00D542D7">
                    <w:rPr>
                      <w:iCs/>
                      <w:color w:val="000000" w:themeColor="text1"/>
                      <w:spacing w:val="-10"/>
                      <w:szCs w:val="26"/>
                      <w:lang w:val="vi-VN"/>
                    </w:rPr>
                    <w:t xml:space="preserve">100.000 đồng/thẻ </w:t>
                  </w:r>
                  <w:r w:rsidRPr="00D542D7">
                    <w:rPr>
                      <w:iCs/>
                      <w:color w:val="000000" w:themeColor="text1"/>
                      <w:spacing w:val="-4"/>
                      <w:szCs w:val="26"/>
                      <w:lang w:val="vi-VN"/>
                    </w:rPr>
                    <w:t>hướng dẫn viên du lịch tại điểm</w:t>
                  </w:r>
                  <w:r w:rsidRPr="00D542D7">
                    <w:rPr>
                      <w:iCs/>
                      <w:color w:val="000000" w:themeColor="text1"/>
                      <w:spacing w:val="-4"/>
                      <w:szCs w:val="26"/>
                      <w:lang w:val="en-GB"/>
                    </w:rPr>
                    <w:t>.</w:t>
                  </w:r>
                </w:p>
              </w:tc>
              <w:tc>
                <w:tcPr>
                  <w:tcW w:w="5106" w:type="dxa"/>
                  <w:vAlign w:val="center"/>
                </w:tcPr>
                <w:p w14:paraId="23AD994D" w14:textId="77777777" w:rsidR="009C5BFE" w:rsidRPr="00EC7FA3" w:rsidRDefault="009C5BFE" w:rsidP="00D542D7">
                  <w:pPr>
                    <w:pStyle w:val="NormalWeb"/>
                    <w:shd w:val="clear" w:color="auto" w:fill="FFFFFF"/>
                    <w:spacing w:before="120" w:beforeAutospacing="0" w:after="120" w:afterAutospacing="0" w:line="276" w:lineRule="auto"/>
                    <w:jc w:val="both"/>
                    <w:rPr>
                      <w:rFonts w:ascii="Times New Roman" w:hAnsi="Times New Roman"/>
                      <w:color w:val="000000" w:themeColor="text1"/>
                      <w:sz w:val="26"/>
                      <w:szCs w:val="26"/>
                    </w:rPr>
                  </w:pPr>
                  <w:r w:rsidRPr="00EC7FA3">
                    <w:rPr>
                      <w:rFonts w:ascii="Times New Roman" w:hAnsi="Times New Roman"/>
                      <w:color w:val="000000" w:themeColor="text1"/>
                      <w:sz w:val="26"/>
                      <w:szCs w:val="26"/>
                    </w:rPr>
                    <w:t>- Luật Du lịch ngày 19/6/2017;</w:t>
                  </w:r>
                </w:p>
                <w:p w14:paraId="2BB734D4" w14:textId="77777777" w:rsidR="009C5BFE" w:rsidRPr="00EC7FA3" w:rsidRDefault="009C5BFE" w:rsidP="00D542D7">
                  <w:pPr>
                    <w:pStyle w:val="NormalWeb"/>
                    <w:shd w:val="clear" w:color="auto" w:fill="FFFFFF"/>
                    <w:spacing w:before="120" w:beforeAutospacing="0" w:after="120" w:afterAutospacing="0" w:line="276" w:lineRule="auto"/>
                    <w:jc w:val="both"/>
                    <w:rPr>
                      <w:rFonts w:ascii="Times New Roman" w:hAnsi="Times New Roman"/>
                      <w:color w:val="000000" w:themeColor="text1"/>
                      <w:sz w:val="26"/>
                      <w:szCs w:val="26"/>
                    </w:rPr>
                  </w:pPr>
                  <w:r w:rsidRPr="00EC7FA3">
                    <w:rPr>
                      <w:rFonts w:ascii="Times New Roman" w:hAnsi="Times New Roman"/>
                      <w:color w:val="000000" w:themeColor="text1"/>
                      <w:sz w:val="26"/>
                      <w:szCs w:val="26"/>
                    </w:rPr>
                    <w:t>- Thông tư số </w:t>
                  </w:r>
                  <w:hyperlink r:id="rId46" w:tgtFrame="_blank" w:tooltip="Thông tư 06/2017/TT-BVHTTDL" w:history="1">
                    <w:r w:rsidRPr="00EC7FA3">
                      <w:rPr>
                        <w:rStyle w:val="Hyperlink"/>
                        <w:rFonts w:ascii="Times New Roman" w:hAnsi="Times New Roman"/>
                        <w:color w:val="000000" w:themeColor="text1"/>
                        <w:sz w:val="26"/>
                        <w:szCs w:val="26"/>
                      </w:rPr>
                      <w:t>06/2017/TT-BVHTTDL</w:t>
                    </w:r>
                  </w:hyperlink>
                  <w:r w:rsidRPr="00EC7FA3">
                    <w:rPr>
                      <w:rFonts w:ascii="Times New Roman" w:hAnsi="Times New Roman"/>
                      <w:color w:val="000000" w:themeColor="text1"/>
                      <w:sz w:val="26"/>
                      <w:szCs w:val="26"/>
                    </w:rPr>
                    <w:t> ngày 15/12/2017 của Bộ trưởng Bộ Văn hóa, Thể thao và Du lịch quy định chi tiết một số điều của Luật Du lịch;</w:t>
                  </w:r>
                </w:p>
                <w:p w14:paraId="2E72700D" w14:textId="77777777" w:rsidR="009C5BFE" w:rsidRPr="00EC7FA3" w:rsidRDefault="009C5BFE" w:rsidP="00D542D7">
                  <w:pPr>
                    <w:pStyle w:val="NormalWeb"/>
                    <w:shd w:val="clear" w:color="auto" w:fill="FFFFFF"/>
                    <w:spacing w:before="120" w:beforeAutospacing="0" w:after="120" w:afterAutospacing="0" w:line="276" w:lineRule="auto"/>
                    <w:jc w:val="both"/>
                    <w:rPr>
                      <w:rFonts w:ascii="Times New Roman" w:hAnsi="Times New Roman"/>
                      <w:color w:val="000000" w:themeColor="text1"/>
                      <w:sz w:val="26"/>
                      <w:szCs w:val="26"/>
                    </w:rPr>
                  </w:pPr>
                  <w:r w:rsidRPr="00EC7FA3">
                    <w:rPr>
                      <w:rFonts w:ascii="Times New Roman" w:hAnsi="Times New Roman"/>
                      <w:color w:val="000000" w:themeColor="text1"/>
                      <w:sz w:val="26"/>
                      <w:szCs w:val="26"/>
                    </w:rPr>
                    <w:t>- Thông tư số </w:t>
                  </w:r>
                  <w:hyperlink r:id="rId47" w:tgtFrame="_blank" w:tooltip="Thông tư 13/2019/TT-BVHTTDL" w:history="1">
                    <w:r w:rsidRPr="00EC7FA3">
                      <w:rPr>
                        <w:rStyle w:val="Hyperlink"/>
                        <w:rFonts w:ascii="Times New Roman" w:hAnsi="Times New Roman"/>
                        <w:color w:val="000000" w:themeColor="text1"/>
                        <w:sz w:val="26"/>
                        <w:szCs w:val="26"/>
                      </w:rPr>
                      <w:t>13/2019/TT-BVHTTDL</w:t>
                    </w:r>
                  </w:hyperlink>
                  <w:r w:rsidRPr="00EC7FA3">
                    <w:rPr>
                      <w:rFonts w:ascii="Times New Roman" w:hAnsi="Times New Roman"/>
                      <w:color w:val="000000" w:themeColor="text1"/>
                      <w:sz w:val="26"/>
                      <w:szCs w:val="26"/>
                    </w:rPr>
                    <w:t> ngày 25/11/2019 của Bộ trưởng Bộ Văn hóa, Thể thao và Du lịch sửa đổi, bổ sung một số điều của Thông tư số </w:t>
                  </w:r>
                  <w:hyperlink r:id="rId48" w:tgtFrame="_blank" w:tooltip="Thông tư 06/2017/TT-BVHTTDL" w:history="1">
                    <w:r w:rsidRPr="00EC7FA3">
                      <w:rPr>
                        <w:rStyle w:val="Hyperlink"/>
                        <w:rFonts w:ascii="Times New Roman" w:hAnsi="Times New Roman"/>
                        <w:color w:val="000000" w:themeColor="text1"/>
                        <w:sz w:val="26"/>
                        <w:szCs w:val="26"/>
                      </w:rPr>
                      <w:t>06/2017/TT-BVHTTDL</w:t>
                    </w:r>
                  </w:hyperlink>
                  <w:r w:rsidRPr="00EC7FA3">
                    <w:rPr>
                      <w:rFonts w:ascii="Times New Roman" w:hAnsi="Times New Roman"/>
                      <w:color w:val="000000" w:themeColor="text1"/>
                      <w:sz w:val="26"/>
                      <w:szCs w:val="26"/>
                    </w:rPr>
                    <w:t> ngày 15 tháng 12 năm 2017 của Bộ trưởng Bộ Văn hóa, Thể thao và Du lịch quy định chi tiết một số điều của Luật Du lịch;</w:t>
                  </w:r>
                </w:p>
                <w:p w14:paraId="774174B1" w14:textId="77777777" w:rsidR="009C5BFE" w:rsidRPr="00EC7FA3" w:rsidRDefault="009C5BFE" w:rsidP="00D542D7">
                  <w:pPr>
                    <w:pStyle w:val="NormalWeb"/>
                    <w:shd w:val="clear" w:color="auto" w:fill="FFFFFF"/>
                    <w:spacing w:before="120" w:beforeAutospacing="0" w:after="120" w:afterAutospacing="0" w:line="276" w:lineRule="auto"/>
                    <w:jc w:val="both"/>
                    <w:rPr>
                      <w:rFonts w:ascii="Times New Roman" w:hAnsi="Times New Roman"/>
                      <w:color w:val="000000" w:themeColor="text1"/>
                      <w:sz w:val="26"/>
                      <w:szCs w:val="26"/>
                    </w:rPr>
                  </w:pPr>
                  <w:r w:rsidRPr="00EC7FA3">
                    <w:rPr>
                      <w:rFonts w:ascii="Times New Roman" w:hAnsi="Times New Roman"/>
                      <w:color w:val="000000" w:themeColor="text1"/>
                      <w:sz w:val="26"/>
                      <w:szCs w:val="26"/>
                    </w:rPr>
                    <w:t>- Thông tư số </w:t>
                  </w:r>
                  <w:hyperlink r:id="rId49" w:tgtFrame="_blank" w:tooltip="Thông tư 33/2018/TT-BTC" w:history="1">
                    <w:r w:rsidRPr="00EC7FA3">
                      <w:rPr>
                        <w:rStyle w:val="Hyperlink"/>
                        <w:rFonts w:ascii="Times New Roman" w:hAnsi="Times New Roman"/>
                        <w:color w:val="000000" w:themeColor="text1"/>
                        <w:sz w:val="26"/>
                        <w:szCs w:val="26"/>
                      </w:rPr>
                      <w:t>33/2018/TT-BTC</w:t>
                    </w:r>
                  </w:hyperlink>
                  <w:r w:rsidRPr="00EC7FA3">
                    <w:rPr>
                      <w:rFonts w:ascii="Times New Roman" w:hAnsi="Times New Roman"/>
                      <w:color w:val="000000" w:themeColor="text1"/>
                      <w:sz w:val="26"/>
                      <w:szCs w:val="26"/>
                    </w:rPr>
                    <w:t> ngày 30/3/2018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thành lập văn phòng đại diện Việt Nam của doanh nghiệp kinh doanh dịch vụ lữ hành nước ngoài;</w:t>
                  </w:r>
                </w:p>
                <w:p w14:paraId="42D2BDB3" w14:textId="25269F91" w:rsidR="009C5BFE" w:rsidRPr="00EC7FA3" w:rsidRDefault="009C5BFE" w:rsidP="00D542D7">
                  <w:pPr>
                    <w:shd w:val="clear" w:color="auto" w:fill="FFFFFF"/>
                    <w:spacing w:before="120" w:after="120"/>
                    <w:jc w:val="both"/>
                    <w:textAlignment w:val="baseline"/>
                    <w:rPr>
                      <w:color w:val="000000" w:themeColor="text1"/>
                      <w:sz w:val="28"/>
                      <w:szCs w:val="28"/>
                      <w:bdr w:val="none" w:sz="0" w:space="0" w:color="auto" w:frame="1"/>
                      <w:lang w:val="nl-NL"/>
                    </w:rPr>
                  </w:pPr>
                  <w:r w:rsidRPr="00EC7FA3">
                    <w:rPr>
                      <w:color w:val="000000" w:themeColor="text1"/>
                      <w:szCs w:val="26"/>
                    </w:rPr>
                    <w:t>- Thông tư số </w:t>
                  </w:r>
                  <w:hyperlink r:id="rId50" w:tgtFrame="_blank" w:tooltip="Thông tư 47/2021/TT-BTC" w:history="1">
                    <w:r w:rsidRPr="00EC7FA3">
                      <w:rPr>
                        <w:rStyle w:val="Hyperlink"/>
                        <w:color w:val="000000" w:themeColor="text1"/>
                        <w:szCs w:val="26"/>
                      </w:rPr>
                      <w:t>47/2021/TT-BTC</w:t>
                    </w:r>
                  </w:hyperlink>
                  <w:r w:rsidRPr="00EC7FA3">
                    <w:rPr>
                      <w:color w:val="000000" w:themeColor="text1"/>
                      <w:szCs w:val="26"/>
                    </w:rPr>
                    <w:t> ngày 24/6/2021 của Bộ trưởng Bộ Tài chính quy định mức thu một số khoản phí, lệ phí nhằm hỗ trợ, tháo gỡ khó khăn cho đối tượng chịu ảnh hưởng bởi dịch Covid-19.</w:t>
                  </w:r>
                </w:p>
              </w:tc>
            </w:tr>
          </w:tbl>
          <w:p w14:paraId="6997B0C3" w14:textId="77777777" w:rsidR="00833375" w:rsidRPr="00EC7FA3" w:rsidRDefault="00833375" w:rsidP="00B44D8E">
            <w:pPr>
              <w:spacing w:before="240" w:after="0" w:line="240" w:lineRule="auto"/>
              <w:jc w:val="center"/>
              <w:rPr>
                <w:b/>
                <w:color w:val="000000" w:themeColor="text1"/>
                <w:sz w:val="28"/>
                <w:szCs w:val="28"/>
              </w:rPr>
            </w:pPr>
          </w:p>
        </w:tc>
      </w:tr>
    </w:tbl>
    <w:p w14:paraId="3A52C23A" w14:textId="77777777" w:rsidR="00EF327B" w:rsidRPr="00EC7FA3" w:rsidRDefault="00EF327B" w:rsidP="00EF2EDD">
      <w:pPr>
        <w:spacing w:after="0" w:line="240" w:lineRule="auto"/>
        <w:jc w:val="center"/>
        <w:rPr>
          <w:color w:val="000000" w:themeColor="text1"/>
          <w:szCs w:val="26"/>
        </w:rPr>
      </w:pPr>
    </w:p>
    <w:sectPr w:rsidR="00EF327B" w:rsidRPr="00EC7FA3" w:rsidSect="009C5BFE">
      <w:headerReference w:type="default" r:id="rId51"/>
      <w:pgSz w:w="16834" w:h="11909" w:orient="landscape" w:code="9"/>
      <w:pgMar w:top="993" w:right="1134" w:bottom="426"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F3160" w14:textId="77777777" w:rsidR="00DB4819" w:rsidRDefault="00DB4819" w:rsidP="001F3469">
      <w:pPr>
        <w:spacing w:after="0" w:line="240" w:lineRule="auto"/>
      </w:pPr>
      <w:r>
        <w:separator/>
      </w:r>
    </w:p>
  </w:endnote>
  <w:endnote w:type="continuationSeparator" w:id="0">
    <w:p w14:paraId="5C43366C" w14:textId="77777777" w:rsidR="00DB4819" w:rsidRDefault="00DB4819" w:rsidP="001F3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75BD3" w14:textId="77777777" w:rsidR="00DB4819" w:rsidRDefault="00DB4819" w:rsidP="001F3469">
      <w:pPr>
        <w:spacing w:after="0" w:line="240" w:lineRule="auto"/>
      </w:pPr>
      <w:r>
        <w:separator/>
      </w:r>
    </w:p>
  </w:footnote>
  <w:footnote w:type="continuationSeparator" w:id="0">
    <w:p w14:paraId="23931146" w14:textId="77777777" w:rsidR="00DB4819" w:rsidRDefault="00DB4819" w:rsidP="001F34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546383"/>
      <w:docPartObj>
        <w:docPartGallery w:val="Page Numbers (Top of Page)"/>
        <w:docPartUnique/>
      </w:docPartObj>
    </w:sdtPr>
    <w:sdtEndPr>
      <w:rPr>
        <w:noProof/>
      </w:rPr>
    </w:sdtEndPr>
    <w:sdtContent>
      <w:p w14:paraId="6B53B315" w14:textId="77777777" w:rsidR="00062726" w:rsidRDefault="00062726" w:rsidP="005B4412">
        <w:pPr>
          <w:pStyle w:val="Header"/>
          <w:jc w:val="center"/>
        </w:pPr>
        <w:r>
          <w:fldChar w:fldCharType="begin"/>
        </w:r>
        <w:r>
          <w:instrText xml:space="preserve"> PAGE   \* MERGEFORMAT </w:instrText>
        </w:r>
        <w:r>
          <w:fldChar w:fldCharType="separate"/>
        </w:r>
        <w:r w:rsidR="005E25BE">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A2FE7"/>
    <w:multiLevelType w:val="hybridMultilevel"/>
    <w:tmpl w:val="3F2C0A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E061B6E"/>
    <w:multiLevelType w:val="hybridMultilevel"/>
    <w:tmpl w:val="AF087A1E"/>
    <w:lvl w:ilvl="0" w:tplc="B254DD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32D7C"/>
    <w:multiLevelType w:val="hybridMultilevel"/>
    <w:tmpl w:val="737256F6"/>
    <w:lvl w:ilvl="0" w:tplc="57BC36E6">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17F77"/>
    <w:multiLevelType w:val="hybridMultilevel"/>
    <w:tmpl w:val="583A03F8"/>
    <w:lvl w:ilvl="0" w:tplc="0409000F">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496D75"/>
    <w:multiLevelType w:val="hybridMultilevel"/>
    <w:tmpl w:val="8B5CAE36"/>
    <w:lvl w:ilvl="0" w:tplc="8C2C1404">
      <w:start w:val="1"/>
      <w:numFmt w:val="lowerLetter"/>
      <w:lvlText w:val="%1."/>
      <w:lvlJc w:val="left"/>
      <w:pPr>
        <w:tabs>
          <w:tab w:val="num" w:pos="900"/>
        </w:tabs>
        <w:ind w:left="900" w:hanging="360"/>
      </w:pPr>
      <w:rPr>
        <w:rFonts w:hint="default"/>
      </w:rPr>
    </w:lvl>
    <w:lvl w:ilvl="1" w:tplc="D2DA803C">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18507624"/>
    <w:multiLevelType w:val="hybridMultilevel"/>
    <w:tmpl w:val="0EC05B8E"/>
    <w:lvl w:ilvl="0" w:tplc="E63C2FE0">
      <w:start w:val="1"/>
      <w:numFmt w:val="decimal"/>
      <w:lvlText w:val="(%1)"/>
      <w:lvlJc w:val="left"/>
      <w:pPr>
        <w:tabs>
          <w:tab w:val="num" w:pos="0"/>
        </w:tabs>
        <w:ind w:left="0" w:firstLine="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784273"/>
    <w:multiLevelType w:val="hybridMultilevel"/>
    <w:tmpl w:val="A60CC8A8"/>
    <w:lvl w:ilvl="0" w:tplc="4F8AC806">
      <w:start w:val="1"/>
      <w:numFmt w:val="lowerLetter"/>
      <w:lvlText w:val="%1)"/>
      <w:lvlJc w:val="left"/>
      <w:pPr>
        <w:ind w:left="5464"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292F3D"/>
    <w:multiLevelType w:val="hybridMultilevel"/>
    <w:tmpl w:val="4F1657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B26615"/>
    <w:multiLevelType w:val="hybridMultilevel"/>
    <w:tmpl w:val="AB184EB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2F047C"/>
    <w:multiLevelType w:val="hybridMultilevel"/>
    <w:tmpl w:val="B886A39E"/>
    <w:lvl w:ilvl="0" w:tplc="F684C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127EC9"/>
    <w:multiLevelType w:val="hybridMultilevel"/>
    <w:tmpl w:val="0D8C3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981F4D"/>
    <w:multiLevelType w:val="hybridMultilevel"/>
    <w:tmpl w:val="ADFC2D52"/>
    <w:lvl w:ilvl="0" w:tplc="CBBA16DE">
      <w:start w:val="1"/>
      <w:numFmt w:val="decimal"/>
      <w:lvlText w:val="(%1)"/>
      <w:lvlJc w:val="left"/>
      <w:pPr>
        <w:tabs>
          <w:tab w:val="num" w:pos="746"/>
        </w:tabs>
        <w:ind w:left="746" w:hanging="38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B17622"/>
    <w:multiLevelType w:val="hybridMultilevel"/>
    <w:tmpl w:val="DF94DB96"/>
    <w:lvl w:ilvl="0" w:tplc="22580A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897AE5"/>
    <w:multiLevelType w:val="hybridMultilevel"/>
    <w:tmpl w:val="2D1874C8"/>
    <w:lvl w:ilvl="0" w:tplc="30C2CDD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33837723"/>
    <w:multiLevelType w:val="hybridMultilevel"/>
    <w:tmpl w:val="65B8D71C"/>
    <w:lvl w:ilvl="0" w:tplc="117ADF5C">
      <w:start w:val="2"/>
      <w:numFmt w:val="bullet"/>
      <w:lvlText w:val="-"/>
      <w:lvlJc w:val="left"/>
      <w:pPr>
        <w:tabs>
          <w:tab w:val="num" w:pos="720"/>
        </w:tabs>
        <w:ind w:left="720" w:hanging="360"/>
      </w:pPr>
      <w:rPr>
        <w:rFonts w:ascii="Times New Roman" w:eastAsia="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6378A2"/>
    <w:multiLevelType w:val="hybridMultilevel"/>
    <w:tmpl w:val="38D6BEE6"/>
    <w:lvl w:ilvl="0" w:tplc="6CECFFA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4851DE7"/>
    <w:multiLevelType w:val="hybridMultilevel"/>
    <w:tmpl w:val="B30692AA"/>
    <w:lvl w:ilvl="0" w:tplc="0F5CA63E">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9F3818"/>
    <w:multiLevelType w:val="hybridMultilevel"/>
    <w:tmpl w:val="6E064C36"/>
    <w:lvl w:ilvl="0" w:tplc="24EA79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D54DEF"/>
    <w:multiLevelType w:val="hybridMultilevel"/>
    <w:tmpl w:val="678A9FF8"/>
    <w:lvl w:ilvl="0" w:tplc="BA92FF80">
      <w:start w:val="4"/>
      <w:numFmt w:val="lowerLetter"/>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19">
    <w:nsid w:val="37C66598"/>
    <w:multiLevelType w:val="hybridMultilevel"/>
    <w:tmpl w:val="FEE66C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A982265"/>
    <w:multiLevelType w:val="hybridMultilevel"/>
    <w:tmpl w:val="6A8280DE"/>
    <w:lvl w:ilvl="0" w:tplc="B3AA1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11790E"/>
    <w:multiLevelType w:val="hybridMultilevel"/>
    <w:tmpl w:val="A184ED6C"/>
    <w:lvl w:ilvl="0" w:tplc="F90C0C8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361441"/>
    <w:multiLevelType w:val="hybridMultilevel"/>
    <w:tmpl w:val="80C8E7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DB04E51"/>
    <w:multiLevelType w:val="hybridMultilevel"/>
    <w:tmpl w:val="CD1C2B04"/>
    <w:lvl w:ilvl="0" w:tplc="42CE5FF6">
      <w:start w:val="1"/>
      <w:numFmt w:val="bullet"/>
      <w:lvlText w:val="-"/>
      <w:lvlJc w:val="left"/>
      <w:pPr>
        <w:ind w:left="720" w:hanging="360"/>
      </w:pPr>
      <w:rPr>
        <w:rFonts w:ascii="Times New Roman" w:eastAsia="Times New Roman" w:hAnsi="Times New Roman" w:cs="Times New Roman" w:hint="default"/>
        <w:color w:val="22222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666669"/>
    <w:multiLevelType w:val="hybridMultilevel"/>
    <w:tmpl w:val="30F464BA"/>
    <w:lvl w:ilvl="0" w:tplc="CFA451E0">
      <w:start w:val="1"/>
      <w:numFmt w:val="decimal"/>
      <w:lvlText w:val="%1."/>
      <w:lvlJc w:val="left"/>
      <w:pPr>
        <w:ind w:left="927" w:hanging="360"/>
      </w:pPr>
      <w:rPr>
        <w:rFonts w:hint="default"/>
        <w:strike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4133764F"/>
    <w:multiLevelType w:val="hybridMultilevel"/>
    <w:tmpl w:val="5492F15E"/>
    <w:lvl w:ilvl="0" w:tplc="B0B241D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nsid w:val="4ADB7A00"/>
    <w:multiLevelType w:val="hybridMultilevel"/>
    <w:tmpl w:val="493A8AE8"/>
    <w:lvl w:ilvl="0" w:tplc="1B3C4DE8">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2D625BF"/>
    <w:multiLevelType w:val="hybridMultilevel"/>
    <w:tmpl w:val="F70C0860"/>
    <w:lvl w:ilvl="0" w:tplc="0409000F">
      <w:start w:val="1"/>
      <w:numFmt w:val="decimal"/>
      <w:lvlText w:val="%1."/>
      <w:lvlJc w:val="left"/>
      <w:pPr>
        <w:tabs>
          <w:tab w:val="num" w:pos="360"/>
        </w:tabs>
        <w:ind w:left="360" w:hanging="360"/>
      </w:pPr>
    </w:lvl>
    <w:lvl w:ilvl="1" w:tplc="9B4EAE6A">
      <w:start w:val="11"/>
      <w:numFmt w:val="bullet"/>
      <w:lvlText w:val="-"/>
      <w:lvlJc w:val="left"/>
      <w:pPr>
        <w:tabs>
          <w:tab w:val="num" w:pos="1080"/>
        </w:tabs>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9">
    <w:nsid w:val="53453611"/>
    <w:multiLevelType w:val="hybridMultilevel"/>
    <w:tmpl w:val="1B54C534"/>
    <w:lvl w:ilvl="0" w:tplc="14BCB1A8">
      <w:start w:val="2"/>
      <w:numFmt w:val="lowerLetter"/>
      <w:lvlText w:val="%1."/>
      <w:lvlJc w:val="left"/>
      <w:pPr>
        <w:tabs>
          <w:tab w:val="num" w:pos="1066"/>
        </w:tabs>
        <w:ind w:left="1066" w:hanging="36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30">
    <w:nsid w:val="546E4D06"/>
    <w:multiLevelType w:val="hybridMultilevel"/>
    <w:tmpl w:val="A2DA20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4BF5803"/>
    <w:multiLevelType w:val="hybridMultilevel"/>
    <w:tmpl w:val="F500C66E"/>
    <w:lvl w:ilvl="0" w:tplc="B73C2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240AC1"/>
    <w:multiLevelType w:val="hybridMultilevel"/>
    <w:tmpl w:val="1ED40F4A"/>
    <w:lvl w:ilvl="0" w:tplc="6B1A2DE6">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7931A6"/>
    <w:multiLevelType w:val="hybridMultilevel"/>
    <w:tmpl w:val="1474F312"/>
    <w:lvl w:ilvl="0" w:tplc="6046DF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A931366"/>
    <w:multiLevelType w:val="hybridMultilevel"/>
    <w:tmpl w:val="F288D204"/>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3C36D5"/>
    <w:multiLevelType w:val="hybridMultilevel"/>
    <w:tmpl w:val="82E2990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1705A6C"/>
    <w:multiLevelType w:val="hybridMultilevel"/>
    <w:tmpl w:val="FC5CE12C"/>
    <w:lvl w:ilvl="0" w:tplc="BE487E1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36D1D5B"/>
    <w:multiLevelType w:val="hybridMultilevel"/>
    <w:tmpl w:val="4574FE6A"/>
    <w:lvl w:ilvl="0" w:tplc="3B8A9E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5362540"/>
    <w:multiLevelType w:val="hybridMultilevel"/>
    <w:tmpl w:val="635E676E"/>
    <w:lvl w:ilvl="0" w:tplc="A86015B0">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66C570FE"/>
    <w:multiLevelType w:val="hybridMultilevel"/>
    <w:tmpl w:val="054ED90E"/>
    <w:lvl w:ilvl="0" w:tplc="98AC83F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A47714"/>
    <w:multiLevelType w:val="hybridMultilevel"/>
    <w:tmpl w:val="71904108"/>
    <w:lvl w:ilvl="0" w:tplc="61BAA4A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981226"/>
    <w:multiLevelType w:val="hybridMultilevel"/>
    <w:tmpl w:val="163C66FE"/>
    <w:lvl w:ilvl="0" w:tplc="864228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257937"/>
    <w:multiLevelType w:val="hybridMultilevel"/>
    <w:tmpl w:val="103290D4"/>
    <w:lvl w:ilvl="0" w:tplc="D14AC35A">
      <w:start w:val="1"/>
      <w:numFmt w:val="lowerLetter"/>
      <w:lvlText w:val="%1)"/>
      <w:lvlJc w:val="left"/>
      <w:pPr>
        <w:tabs>
          <w:tab w:val="num" w:pos="372"/>
        </w:tabs>
        <w:ind w:left="372" w:hanging="360"/>
      </w:pPr>
      <w:rPr>
        <w:rFonts w:hint="default"/>
      </w:rPr>
    </w:lvl>
    <w:lvl w:ilvl="1" w:tplc="04090019" w:tentative="1">
      <w:start w:val="1"/>
      <w:numFmt w:val="lowerLetter"/>
      <w:lvlText w:val="%2."/>
      <w:lvlJc w:val="left"/>
      <w:pPr>
        <w:tabs>
          <w:tab w:val="num" w:pos="1092"/>
        </w:tabs>
        <w:ind w:left="1092" w:hanging="360"/>
      </w:pPr>
    </w:lvl>
    <w:lvl w:ilvl="2" w:tplc="0409001B" w:tentative="1">
      <w:start w:val="1"/>
      <w:numFmt w:val="lowerRoman"/>
      <w:lvlText w:val="%3."/>
      <w:lvlJc w:val="right"/>
      <w:pPr>
        <w:tabs>
          <w:tab w:val="num" w:pos="1812"/>
        </w:tabs>
        <w:ind w:left="1812" w:hanging="180"/>
      </w:pPr>
    </w:lvl>
    <w:lvl w:ilvl="3" w:tplc="0409000F" w:tentative="1">
      <w:start w:val="1"/>
      <w:numFmt w:val="decimal"/>
      <w:lvlText w:val="%4."/>
      <w:lvlJc w:val="left"/>
      <w:pPr>
        <w:tabs>
          <w:tab w:val="num" w:pos="2532"/>
        </w:tabs>
        <w:ind w:left="2532" w:hanging="360"/>
      </w:pPr>
    </w:lvl>
    <w:lvl w:ilvl="4" w:tplc="04090019" w:tentative="1">
      <w:start w:val="1"/>
      <w:numFmt w:val="lowerLetter"/>
      <w:lvlText w:val="%5."/>
      <w:lvlJc w:val="left"/>
      <w:pPr>
        <w:tabs>
          <w:tab w:val="num" w:pos="3252"/>
        </w:tabs>
        <w:ind w:left="3252" w:hanging="360"/>
      </w:pPr>
    </w:lvl>
    <w:lvl w:ilvl="5" w:tplc="0409001B" w:tentative="1">
      <w:start w:val="1"/>
      <w:numFmt w:val="lowerRoman"/>
      <w:lvlText w:val="%6."/>
      <w:lvlJc w:val="right"/>
      <w:pPr>
        <w:tabs>
          <w:tab w:val="num" w:pos="3972"/>
        </w:tabs>
        <w:ind w:left="3972" w:hanging="180"/>
      </w:pPr>
    </w:lvl>
    <w:lvl w:ilvl="6" w:tplc="0409000F" w:tentative="1">
      <w:start w:val="1"/>
      <w:numFmt w:val="decimal"/>
      <w:lvlText w:val="%7."/>
      <w:lvlJc w:val="left"/>
      <w:pPr>
        <w:tabs>
          <w:tab w:val="num" w:pos="4692"/>
        </w:tabs>
        <w:ind w:left="4692" w:hanging="360"/>
      </w:pPr>
    </w:lvl>
    <w:lvl w:ilvl="7" w:tplc="04090019" w:tentative="1">
      <w:start w:val="1"/>
      <w:numFmt w:val="lowerLetter"/>
      <w:lvlText w:val="%8."/>
      <w:lvlJc w:val="left"/>
      <w:pPr>
        <w:tabs>
          <w:tab w:val="num" w:pos="5412"/>
        </w:tabs>
        <w:ind w:left="5412" w:hanging="360"/>
      </w:pPr>
    </w:lvl>
    <w:lvl w:ilvl="8" w:tplc="0409001B" w:tentative="1">
      <w:start w:val="1"/>
      <w:numFmt w:val="lowerRoman"/>
      <w:lvlText w:val="%9."/>
      <w:lvlJc w:val="right"/>
      <w:pPr>
        <w:tabs>
          <w:tab w:val="num" w:pos="6132"/>
        </w:tabs>
        <w:ind w:left="6132" w:hanging="180"/>
      </w:pPr>
    </w:lvl>
  </w:abstractNum>
  <w:abstractNum w:abstractNumId="44">
    <w:nsid w:val="7A1B2413"/>
    <w:multiLevelType w:val="hybridMultilevel"/>
    <w:tmpl w:val="F7FAE760"/>
    <w:lvl w:ilvl="0" w:tplc="14FEA44E">
      <w:start w:val="1"/>
      <w:numFmt w:val="decimal"/>
      <w:lvlText w:val="%1."/>
      <w:lvlJc w:val="left"/>
      <w:pPr>
        <w:ind w:left="928"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C5C30E3"/>
    <w:multiLevelType w:val="hybridMultilevel"/>
    <w:tmpl w:val="3522BC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426B0C"/>
    <w:multiLevelType w:val="hybridMultilevel"/>
    <w:tmpl w:val="D5E443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2"/>
  </w:num>
  <w:num w:numId="2">
    <w:abstractNumId w:val="36"/>
  </w:num>
  <w:num w:numId="3">
    <w:abstractNumId w:val="38"/>
  </w:num>
  <w:num w:numId="4">
    <w:abstractNumId w:val="35"/>
  </w:num>
  <w:num w:numId="5">
    <w:abstractNumId w:val="43"/>
  </w:num>
  <w:num w:numId="6">
    <w:abstractNumId w:val="13"/>
  </w:num>
  <w:num w:numId="7">
    <w:abstractNumId w:val="26"/>
  </w:num>
  <w:num w:numId="8">
    <w:abstractNumId w:val="14"/>
  </w:num>
  <w:num w:numId="9">
    <w:abstractNumId w:val="30"/>
  </w:num>
  <w:num w:numId="10">
    <w:abstractNumId w:val="0"/>
  </w:num>
  <w:num w:numId="11">
    <w:abstractNumId w:val="19"/>
  </w:num>
  <w:num w:numId="12">
    <w:abstractNumId w:val="33"/>
  </w:num>
  <w:num w:numId="13">
    <w:abstractNumId w:val="15"/>
  </w:num>
  <w:num w:numId="14">
    <w:abstractNumId w:val="29"/>
  </w:num>
  <w:num w:numId="15">
    <w:abstractNumId w:val="23"/>
  </w:num>
  <w:num w:numId="16">
    <w:abstractNumId w:val="5"/>
  </w:num>
  <w:num w:numId="17">
    <w:abstractNumId w:val="21"/>
  </w:num>
  <w:num w:numId="18">
    <w:abstractNumId w:val="9"/>
  </w:num>
  <w:num w:numId="19">
    <w:abstractNumId w:val="25"/>
  </w:num>
  <w:num w:numId="20">
    <w:abstractNumId w:val="8"/>
  </w:num>
  <w:num w:numId="21">
    <w:abstractNumId w:val="45"/>
  </w:num>
  <w:num w:numId="22">
    <w:abstractNumId w:val="11"/>
  </w:num>
  <w:num w:numId="23">
    <w:abstractNumId w:val="27"/>
  </w:num>
  <w:num w:numId="24">
    <w:abstractNumId w:val="4"/>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4"/>
  </w:num>
  <w:num w:numId="30">
    <w:abstractNumId w:val="32"/>
  </w:num>
  <w:num w:numId="31">
    <w:abstractNumId w:val="2"/>
  </w:num>
  <w:num w:numId="32">
    <w:abstractNumId w:val="42"/>
  </w:num>
  <w:num w:numId="33">
    <w:abstractNumId w:val="31"/>
  </w:num>
  <w:num w:numId="34">
    <w:abstractNumId w:val="24"/>
  </w:num>
  <w:num w:numId="35">
    <w:abstractNumId w:val="39"/>
  </w:num>
  <w:num w:numId="36">
    <w:abstractNumId w:val="18"/>
  </w:num>
  <w:num w:numId="37">
    <w:abstractNumId w:val="37"/>
  </w:num>
  <w:num w:numId="38">
    <w:abstractNumId w:val="40"/>
  </w:num>
  <w:num w:numId="39">
    <w:abstractNumId w:val="7"/>
  </w:num>
  <w:num w:numId="40">
    <w:abstractNumId w:val="34"/>
  </w:num>
  <w:num w:numId="41">
    <w:abstractNumId w:val="22"/>
  </w:num>
  <w:num w:numId="42">
    <w:abstractNumId w:val="16"/>
  </w:num>
  <w:num w:numId="43">
    <w:abstractNumId w:val="17"/>
  </w:num>
  <w:num w:numId="44">
    <w:abstractNumId w:val="6"/>
  </w:num>
  <w:num w:numId="45">
    <w:abstractNumId w:val="3"/>
  </w:num>
  <w:num w:numId="46">
    <w:abstractNumId w:val="10"/>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F38"/>
    <w:rsid w:val="00006BE0"/>
    <w:rsid w:val="000074D1"/>
    <w:rsid w:val="00012237"/>
    <w:rsid w:val="00013204"/>
    <w:rsid w:val="000245CB"/>
    <w:rsid w:val="00027620"/>
    <w:rsid w:val="00032401"/>
    <w:rsid w:val="00037358"/>
    <w:rsid w:val="000376CD"/>
    <w:rsid w:val="00042F36"/>
    <w:rsid w:val="000458BF"/>
    <w:rsid w:val="000500D1"/>
    <w:rsid w:val="00050FA7"/>
    <w:rsid w:val="000526AA"/>
    <w:rsid w:val="00054647"/>
    <w:rsid w:val="00054F2F"/>
    <w:rsid w:val="000554AD"/>
    <w:rsid w:val="00056512"/>
    <w:rsid w:val="00061551"/>
    <w:rsid w:val="00062726"/>
    <w:rsid w:val="00063965"/>
    <w:rsid w:val="00065680"/>
    <w:rsid w:val="000771F6"/>
    <w:rsid w:val="0008161D"/>
    <w:rsid w:val="000855CE"/>
    <w:rsid w:val="00091761"/>
    <w:rsid w:val="00093BFC"/>
    <w:rsid w:val="000977DE"/>
    <w:rsid w:val="000A1D31"/>
    <w:rsid w:val="000B20C2"/>
    <w:rsid w:val="000B46FD"/>
    <w:rsid w:val="000C1A6E"/>
    <w:rsid w:val="000C33B0"/>
    <w:rsid w:val="000C562E"/>
    <w:rsid w:val="000C61DE"/>
    <w:rsid w:val="000C6BBE"/>
    <w:rsid w:val="000C6D10"/>
    <w:rsid w:val="000D0638"/>
    <w:rsid w:val="000D2D0B"/>
    <w:rsid w:val="000D5195"/>
    <w:rsid w:val="000D5317"/>
    <w:rsid w:val="000D553A"/>
    <w:rsid w:val="000D7C7F"/>
    <w:rsid w:val="000E0DBD"/>
    <w:rsid w:val="000E1370"/>
    <w:rsid w:val="000E1888"/>
    <w:rsid w:val="000E7111"/>
    <w:rsid w:val="000F3565"/>
    <w:rsid w:val="0010168D"/>
    <w:rsid w:val="0010320D"/>
    <w:rsid w:val="001071B4"/>
    <w:rsid w:val="0012115C"/>
    <w:rsid w:val="00121872"/>
    <w:rsid w:val="001261A4"/>
    <w:rsid w:val="00126909"/>
    <w:rsid w:val="00127F0D"/>
    <w:rsid w:val="001318B9"/>
    <w:rsid w:val="001324C9"/>
    <w:rsid w:val="00140247"/>
    <w:rsid w:val="00144DF5"/>
    <w:rsid w:val="00151215"/>
    <w:rsid w:val="00153CFA"/>
    <w:rsid w:val="00155315"/>
    <w:rsid w:val="00155C0E"/>
    <w:rsid w:val="0015669A"/>
    <w:rsid w:val="00157F81"/>
    <w:rsid w:val="00164E0C"/>
    <w:rsid w:val="0016573A"/>
    <w:rsid w:val="00166BC2"/>
    <w:rsid w:val="00172D7F"/>
    <w:rsid w:val="0017302A"/>
    <w:rsid w:val="0017303B"/>
    <w:rsid w:val="0017338E"/>
    <w:rsid w:val="00174511"/>
    <w:rsid w:val="00174EDE"/>
    <w:rsid w:val="00175DF9"/>
    <w:rsid w:val="00180620"/>
    <w:rsid w:val="00180C04"/>
    <w:rsid w:val="0018424E"/>
    <w:rsid w:val="001847A8"/>
    <w:rsid w:val="00191F32"/>
    <w:rsid w:val="00192F3A"/>
    <w:rsid w:val="00193209"/>
    <w:rsid w:val="00195EBD"/>
    <w:rsid w:val="001B01D8"/>
    <w:rsid w:val="001B10E9"/>
    <w:rsid w:val="001B3D2F"/>
    <w:rsid w:val="001B4E0A"/>
    <w:rsid w:val="001C14C2"/>
    <w:rsid w:val="001C4A63"/>
    <w:rsid w:val="001C56DE"/>
    <w:rsid w:val="001C7716"/>
    <w:rsid w:val="001D21C5"/>
    <w:rsid w:val="001D2429"/>
    <w:rsid w:val="001D3CDD"/>
    <w:rsid w:val="001D4F89"/>
    <w:rsid w:val="001D7A51"/>
    <w:rsid w:val="001D7B3E"/>
    <w:rsid w:val="001E026D"/>
    <w:rsid w:val="001E2602"/>
    <w:rsid w:val="001E2718"/>
    <w:rsid w:val="001E345C"/>
    <w:rsid w:val="001E3F82"/>
    <w:rsid w:val="001E4889"/>
    <w:rsid w:val="001E5C1F"/>
    <w:rsid w:val="001E6D28"/>
    <w:rsid w:val="001F3469"/>
    <w:rsid w:val="001F4E70"/>
    <w:rsid w:val="002128FA"/>
    <w:rsid w:val="00213C62"/>
    <w:rsid w:val="0021716D"/>
    <w:rsid w:val="00217E9E"/>
    <w:rsid w:val="00222120"/>
    <w:rsid w:val="00222DF1"/>
    <w:rsid w:val="0023014B"/>
    <w:rsid w:val="002318D6"/>
    <w:rsid w:val="0023270E"/>
    <w:rsid w:val="002341DA"/>
    <w:rsid w:val="00234D59"/>
    <w:rsid w:val="00235DBD"/>
    <w:rsid w:val="002377DA"/>
    <w:rsid w:val="00241BE0"/>
    <w:rsid w:val="00242674"/>
    <w:rsid w:val="0024427F"/>
    <w:rsid w:val="002447D7"/>
    <w:rsid w:val="002509B6"/>
    <w:rsid w:val="00251E4D"/>
    <w:rsid w:val="00253D3B"/>
    <w:rsid w:val="00254270"/>
    <w:rsid w:val="0025505B"/>
    <w:rsid w:val="00257D16"/>
    <w:rsid w:val="00263EDC"/>
    <w:rsid w:val="002640BE"/>
    <w:rsid w:val="0026775E"/>
    <w:rsid w:val="002702A5"/>
    <w:rsid w:val="002709E0"/>
    <w:rsid w:val="00270A87"/>
    <w:rsid w:val="00270D33"/>
    <w:rsid w:val="0027108F"/>
    <w:rsid w:val="0027130F"/>
    <w:rsid w:val="00273FE7"/>
    <w:rsid w:val="00282796"/>
    <w:rsid w:val="0028343F"/>
    <w:rsid w:val="00284622"/>
    <w:rsid w:val="002876E4"/>
    <w:rsid w:val="0029001C"/>
    <w:rsid w:val="00294AB8"/>
    <w:rsid w:val="0029624A"/>
    <w:rsid w:val="002A055E"/>
    <w:rsid w:val="002A227F"/>
    <w:rsid w:val="002A3263"/>
    <w:rsid w:val="002B01B3"/>
    <w:rsid w:val="002B1B3B"/>
    <w:rsid w:val="002B5B47"/>
    <w:rsid w:val="002C2780"/>
    <w:rsid w:val="002C41E2"/>
    <w:rsid w:val="002C5898"/>
    <w:rsid w:val="002C754F"/>
    <w:rsid w:val="002C7D17"/>
    <w:rsid w:val="002D27EC"/>
    <w:rsid w:val="002D327F"/>
    <w:rsid w:val="002D3EF8"/>
    <w:rsid w:val="002D3F9D"/>
    <w:rsid w:val="002D4437"/>
    <w:rsid w:val="002E6FC0"/>
    <w:rsid w:val="002E7725"/>
    <w:rsid w:val="002E7AC7"/>
    <w:rsid w:val="002F06FE"/>
    <w:rsid w:val="002F0991"/>
    <w:rsid w:val="002F2DE4"/>
    <w:rsid w:val="002F3847"/>
    <w:rsid w:val="002F61F9"/>
    <w:rsid w:val="00302269"/>
    <w:rsid w:val="0030469A"/>
    <w:rsid w:val="00305390"/>
    <w:rsid w:val="00311E63"/>
    <w:rsid w:val="003172B4"/>
    <w:rsid w:val="0032023A"/>
    <w:rsid w:val="003218B4"/>
    <w:rsid w:val="00322664"/>
    <w:rsid w:val="003226F8"/>
    <w:rsid w:val="00322831"/>
    <w:rsid w:val="00323420"/>
    <w:rsid w:val="00337CAF"/>
    <w:rsid w:val="00340412"/>
    <w:rsid w:val="00343859"/>
    <w:rsid w:val="0034494C"/>
    <w:rsid w:val="00345966"/>
    <w:rsid w:val="00347354"/>
    <w:rsid w:val="00357345"/>
    <w:rsid w:val="00360685"/>
    <w:rsid w:val="0036071B"/>
    <w:rsid w:val="00361D64"/>
    <w:rsid w:val="00361D8A"/>
    <w:rsid w:val="003625B3"/>
    <w:rsid w:val="00363586"/>
    <w:rsid w:val="00363B28"/>
    <w:rsid w:val="00365283"/>
    <w:rsid w:val="003657DE"/>
    <w:rsid w:val="003675C8"/>
    <w:rsid w:val="003701D0"/>
    <w:rsid w:val="00370930"/>
    <w:rsid w:val="00372BD9"/>
    <w:rsid w:val="003737AB"/>
    <w:rsid w:val="00375766"/>
    <w:rsid w:val="003815A1"/>
    <w:rsid w:val="003817FE"/>
    <w:rsid w:val="00385853"/>
    <w:rsid w:val="00385D8F"/>
    <w:rsid w:val="00385ECC"/>
    <w:rsid w:val="00386AB0"/>
    <w:rsid w:val="00387264"/>
    <w:rsid w:val="00391571"/>
    <w:rsid w:val="003956D4"/>
    <w:rsid w:val="00396425"/>
    <w:rsid w:val="0039667A"/>
    <w:rsid w:val="003A36B2"/>
    <w:rsid w:val="003A467D"/>
    <w:rsid w:val="003B390D"/>
    <w:rsid w:val="003B3AFB"/>
    <w:rsid w:val="003B4FB4"/>
    <w:rsid w:val="003C169A"/>
    <w:rsid w:val="003C4FB1"/>
    <w:rsid w:val="003C7652"/>
    <w:rsid w:val="003D10D8"/>
    <w:rsid w:val="003D54A5"/>
    <w:rsid w:val="003D7093"/>
    <w:rsid w:val="003D7257"/>
    <w:rsid w:val="003E21C3"/>
    <w:rsid w:val="003E6178"/>
    <w:rsid w:val="003E73AA"/>
    <w:rsid w:val="003F18B9"/>
    <w:rsid w:val="003F2205"/>
    <w:rsid w:val="00401316"/>
    <w:rsid w:val="004034EA"/>
    <w:rsid w:val="00404EFA"/>
    <w:rsid w:val="00405863"/>
    <w:rsid w:val="0040718E"/>
    <w:rsid w:val="00410038"/>
    <w:rsid w:val="00410560"/>
    <w:rsid w:val="00410630"/>
    <w:rsid w:val="0041382F"/>
    <w:rsid w:val="00420983"/>
    <w:rsid w:val="00421E86"/>
    <w:rsid w:val="00423A2A"/>
    <w:rsid w:val="00423F47"/>
    <w:rsid w:val="00424A6C"/>
    <w:rsid w:val="00425E47"/>
    <w:rsid w:val="004266C2"/>
    <w:rsid w:val="00427F5D"/>
    <w:rsid w:val="004309CD"/>
    <w:rsid w:val="00432A54"/>
    <w:rsid w:val="004377E9"/>
    <w:rsid w:val="00441EE4"/>
    <w:rsid w:val="00442C7B"/>
    <w:rsid w:val="00443582"/>
    <w:rsid w:val="00444092"/>
    <w:rsid w:val="00463D8D"/>
    <w:rsid w:val="00464752"/>
    <w:rsid w:val="00470B97"/>
    <w:rsid w:val="0047258B"/>
    <w:rsid w:val="0047425A"/>
    <w:rsid w:val="00477968"/>
    <w:rsid w:val="00477E33"/>
    <w:rsid w:val="0048046E"/>
    <w:rsid w:val="004821A0"/>
    <w:rsid w:val="00483EEF"/>
    <w:rsid w:val="00487948"/>
    <w:rsid w:val="0049011B"/>
    <w:rsid w:val="00491CF6"/>
    <w:rsid w:val="00494A4F"/>
    <w:rsid w:val="00495A52"/>
    <w:rsid w:val="00496E90"/>
    <w:rsid w:val="004B2DC4"/>
    <w:rsid w:val="004B36B9"/>
    <w:rsid w:val="004B4D1A"/>
    <w:rsid w:val="004C2296"/>
    <w:rsid w:val="004C3AE4"/>
    <w:rsid w:val="004C6F9E"/>
    <w:rsid w:val="004C74DC"/>
    <w:rsid w:val="004D08A1"/>
    <w:rsid w:val="004D0AE7"/>
    <w:rsid w:val="004D20C5"/>
    <w:rsid w:val="004D2693"/>
    <w:rsid w:val="004D6582"/>
    <w:rsid w:val="004E343B"/>
    <w:rsid w:val="004E488F"/>
    <w:rsid w:val="004E6631"/>
    <w:rsid w:val="004E6FC3"/>
    <w:rsid w:val="004F2B44"/>
    <w:rsid w:val="004F438E"/>
    <w:rsid w:val="004F55AE"/>
    <w:rsid w:val="004F5AD0"/>
    <w:rsid w:val="004F6096"/>
    <w:rsid w:val="004F6C45"/>
    <w:rsid w:val="004F6F86"/>
    <w:rsid w:val="004F7A2D"/>
    <w:rsid w:val="00501B1C"/>
    <w:rsid w:val="0051142C"/>
    <w:rsid w:val="005121C9"/>
    <w:rsid w:val="0051531D"/>
    <w:rsid w:val="005158B3"/>
    <w:rsid w:val="0051774C"/>
    <w:rsid w:val="0052540C"/>
    <w:rsid w:val="005273E5"/>
    <w:rsid w:val="005275F2"/>
    <w:rsid w:val="005331C5"/>
    <w:rsid w:val="00535831"/>
    <w:rsid w:val="00540190"/>
    <w:rsid w:val="0054082A"/>
    <w:rsid w:val="00541F85"/>
    <w:rsid w:val="00544105"/>
    <w:rsid w:val="00545F49"/>
    <w:rsid w:val="005516B1"/>
    <w:rsid w:val="00551E67"/>
    <w:rsid w:val="00554BD8"/>
    <w:rsid w:val="00562AF8"/>
    <w:rsid w:val="00562B2F"/>
    <w:rsid w:val="0056390B"/>
    <w:rsid w:val="00566177"/>
    <w:rsid w:val="00566B97"/>
    <w:rsid w:val="00566F6A"/>
    <w:rsid w:val="00573406"/>
    <w:rsid w:val="005752A9"/>
    <w:rsid w:val="00575F19"/>
    <w:rsid w:val="00580D43"/>
    <w:rsid w:val="00580F08"/>
    <w:rsid w:val="00581600"/>
    <w:rsid w:val="005821B3"/>
    <w:rsid w:val="0059017D"/>
    <w:rsid w:val="00595439"/>
    <w:rsid w:val="00595597"/>
    <w:rsid w:val="00596E83"/>
    <w:rsid w:val="005A38CE"/>
    <w:rsid w:val="005A504E"/>
    <w:rsid w:val="005B052A"/>
    <w:rsid w:val="005B1283"/>
    <w:rsid w:val="005B2EB7"/>
    <w:rsid w:val="005B4412"/>
    <w:rsid w:val="005B56D4"/>
    <w:rsid w:val="005B6BD0"/>
    <w:rsid w:val="005C6E8A"/>
    <w:rsid w:val="005D0C4B"/>
    <w:rsid w:val="005D4F26"/>
    <w:rsid w:val="005E1009"/>
    <w:rsid w:val="005E25BE"/>
    <w:rsid w:val="005E2A9E"/>
    <w:rsid w:val="005E2CBC"/>
    <w:rsid w:val="005E4453"/>
    <w:rsid w:val="005E5978"/>
    <w:rsid w:val="005F3F89"/>
    <w:rsid w:val="005F6276"/>
    <w:rsid w:val="005F731F"/>
    <w:rsid w:val="00601E94"/>
    <w:rsid w:val="006076C6"/>
    <w:rsid w:val="0061109C"/>
    <w:rsid w:val="006115C9"/>
    <w:rsid w:val="006136CE"/>
    <w:rsid w:val="00616576"/>
    <w:rsid w:val="0061711C"/>
    <w:rsid w:val="0062149D"/>
    <w:rsid w:val="00625CEF"/>
    <w:rsid w:val="00641654"/>
    <w:rsid w:val="00642B6A"/>
    <w:rsid w:val="0064699E"/>
    <w:rsid w:val="006541F9"/>
    <w:rsid w:val="00657607"/>
    <w:rsid w:val="00665371"/>
    <w:rsid w:val="006727E5"/>
    <w:rsid w:val="0067531B"/>
    <w:rsid w:val="00676AB9"/>
    <w:rsid w:val="00676FDE"/>
    <w:rsid w:val="00680B78"/>
    <w:rsid w:val="0068410E"/>
    <w:rsid w:val="00685310"/>
    <w:rsid w:val="00691F1C"/>
    <w:rsid w:val="00695126"/>
    <w:rsid w:val="00696C52"/>
    <w:rsid w:val="00697CEF"/>
    <w:rsid w:val="006A2BC0"/>
    <w:rsid w:val="006A3BF1"/>
    <w:rsid w:val="006A6468"/>
    <w:rsid w:val="006A7043"/>
    <w:rsid w:val="006B10CC"/>
    <w:rsid w:val="006B5B56"/>
    <w:rsid w:val="006C6889"/>
    <w:rsid w:val="006D1F56"/>
    <w:rsid w:val="006D3A56"/>
    <w:rsid w:val="006D5436"/>
    <w:rsid w:val="006E03E9"/>
    <w:rsid w:val="006E2E28"/>
    <w:rsid w:val="006E454C"/>
    <w:rsid w:val="006E651D"/>
    <w:rsid w:val="006E73D2"/>
    <w:rsid w:val="006F140B"/>
    <w:rsid w:val="006F372C"/>
    <w:rsid w:val="006F5808"/>
    <w:rsid w:val="006F5EB3"/>
    <w:rsid w:val="006F6E4E"/>
    <w:rsid w:val="00700C3D"/>
    <w:rsid w:val="00702D23"/>
    <w:rsid w:val="00705AEC"/>
    <w:rsid w:val="00705B69"/>
    <w:rsid w:val="00707BAB"/>
    <w:rsid w:val="0071059D"/>
    <w:rsid w:val="007162C3"/>
    <w:rsid w:val="00717404"/>
    <w:rsid w:val="007256BD"/>
    <w:rsid w:val="00730C36"/>
    <w:rsid w:val="00732C79"/>
    <w:rsid w:val="00733C42"/>
    <w:rsid w:val="0073617D"/>
    <w:rsid w:val="00742260"/>
    <w:rsid w:val="0074249F"/>
    <w:rsid w:val="00744453"/>
    <w:rsid w:val="0074467A"/>
    <w:rsid w:val="0075388A"/>
    <w:rsid w:val="00753F7D"/>
    <w:rsid w:val="0076198A"/>
    <w:rsid w:val="00762E75"/>
    <w:rsid w:val="0076592D"/>
    <w:rsid w:val="00767A51"/>
    <w:rsid w:val="00774B1B"/>
    <w:rsid w:val="007752F5"/>
    <w:rsid w:val="00775CF0"/>
    <w:rsid w:val="0078070F"/>
    <w:rsid w:val="007811DD"/>
    <w:rsid w:val="007815A0"/>
    <w:rsid w:val="00785624"/>
    <w:rsid w:val="00794A12"/>
    <w:rsid w:val="00794FCC"/>
    <w:rsid w:val="00795F4C"/>
    <w:rsid w:val="00797309"/>
    <w:rsid w:val="007A2050"/>
    <w:rsid w:val="007A51F0"/>
    <w:rsid w:val="007A5DEC"/>
    <w:rsid w:val="007A6578"/>
    <w:rsid w:val="007B18FB"/>
    <w:rsid w:val="007B6651"/>
    <w:rsid w:val="007B7896"/>
    <w:rsid w:val="007B7DF6"/>
    <w:rsid w:val="007C2294"/>
    <w:rsid w:val="007C2654"/>
    <w:rsid w:val="007C3227"/>
    <w:rsid w:val="007C3F38"/>
    <w:rsid w:val="007D0D71"/>
    <w:rsid w:val="007D2ED8"/>
    <w:rsid w:val="007D7481"/>
    <w:rsid w:val="007D76D7"/>
    <w:rsid w:val="007E2A32"/>
    <w:rsid w:val="007E354C"/>
    <w:rsid w:val="007E5D33"/>
    <w:rsid w:val="007E7922"/>
    <w:rsid w:val="007F14C7"/>
    <w:rsid w:val="007F309E"/>
    <w:rsid w:val="007F6B2B"/>
    <w:rsid w:val="007F6F5E"/>
    <w:rsid w:val="0080225D"/>
    <w:rsid w:val="0080639C"/>
    <w:rsid w:val="00810507"/>
    <w:rsid w:val="00811072"/>
    <w:rsid w:val="00811348"/>
    <w:rsid w:val="00811D9A"/>
    <w:rsid w:val="00817C2B"/>
    <w:rsid w:val="00824C73"/>
    <w:rsid w:val="0082548D"/>
    <w:rsid w:val="00826E8C"/>
    <w:rsid w:val="00831204"/>
    <w:rsid w:val="00833375"/>
    <w:rsid w:val="00835EC9"/>
    <w:rsid w:val="00836DD1"/>
    <w:rsid w:val="00847057"/>
    <w:rsid w:val="00850430"/>
    <w:rsid w:val="0085479E"/>
    <w:rsid w:val="00857361"/>
    <w:rsid w:val="00861911"/>
    <w:rsid w:val="00865F53"/>
    <w:rsid w:val="00872A7A"/>
    <w:rsid w:val="00872BA3"/>
    <w:rsid w:val="0087382E"/>
    <w:rsid w:val="008766CB"/>
    <w:rsid w:val="00882649"/>
    <w:rsid w:val="00887470"/>
    <w:rsid w:val="008901A9"/>
    <w:rsid w:val="008917B6"/>
    <w:rsid w:val="00891D25"/>
    <w:rsid w:val="0089771A"/>
    <w:rsid w:val="008A0A51"/>
    <w:rsid w:val="008A1B84"/>
    <w:rsid w:val="008A5709"/>
    <w:rsid w:val="008A5B32"/>
    <w:rsid w:val="008A7906"/>
    <w:rsid w:val="008B223D"/>
    <w:rsid w:val="008B53E6"/>
    <w:rsid w:val="008B581D"/>
    <w:rsid w:val="008B71B5"/>
    <w:rsid w:val="008B788C"/>
    <w:rsid w:val="008C27DB"/>
    <w:rsid w:val="008C3A4F"/>
    <w:rsid w:val="008C531C"/>
    <w:rsid w:val="008C771C"/>
    <w:rsid w:val="008D072F"/>
    <w:rsid w:val="008E0932"/>
    <w:rsid w:val="008E6F55"/>
    <w:rsid w:val="008F18D8"/>
    <w:rsid w:val="009102EC"/>
    <w:rsid w:val="00911B74"/>
    <w:rsid w:val="0092189E"/>
    <w:rsid w:val="0092457D"/>
    <w:rsid w:val="00925D36"/>
    <w:rsid w:val="0092681F"/>
    <w:rsid w:val="00927566"/>
    <w:rsid w:val="009318DE"/>
    <w:rsid w:val="00933838"/>
    <w:rsid w:val="00934A54"/>
    <w:rsid w:val="009358F4"/>
    <w:rsid w:val="00936DC6"/>
    <w:rsid w:val="00941A5E"/>
    <w:rsid w:val="00945201"/>
    <w:rsid w:val="00946D1C"/>
    <w:rsid w:val="00947950"/>
    <w:rsid w:val="00947BE3"/>
    <w:rsid w:val="009516E3"/>
    <w:rsid w:val="00954CEA"/>
    <w:rsid w:val="00954DED"/>
    <w:rsid w:val="00955B38"/>
    <w:rsid w:val="00955C99"/>
    <w:rsid w:val="0096284E"/>
    <w:rsid w:val="0097377F"/>
    <w:rsid w:val="0097725B"/>
    <w:rsid w:val="009772CE"/>
    <w:rsid w:val="009775BD"/>
    <w:rsid w:val="00977783"/>
    <w:rsid w:val="00981129"/>
    <w:rsid w:val="00983F37"/>
    <w:rsid w:val="00984326"/>
    <w:rsid w:val="00984C0C"/>
    <w:rsid w:val="00985785"/>
    <w:rsid w:val="00986254"/>
    <w:rsid w:val="009867A1"/>
    <w:rsid w:val="009914B0"/>
    <w:rsid w:val="009A048E"/>
    <w:rsid w:val="009A621B"/>
    <w:rsid w:val="009A76C7"/>
    <w:rsid w:val="009B05DF"/>
    <w:rsid w:val="009B42A7"/>
    <w:rsid w:val="009B5F87"/>
    <w:rsid w:val="009B6572"/>
    <w:rsid w:val="009C0C34"/>
    <w:rsid w:val="009C11C2"/>
    <w:rsid w:val="009C29BA"/>
    <w:rsid w:val="009C3C73"/>
    <w:rsid w:val="009C5BFE"/>
    <w:rsid w:val="009E6448"/>
    <w:rsid w:val="009F0A6A"/>
    <w:rsid w:val="009F1413"/>
    <w:rsid w:val="009F239A"/>
    <w:rsid w:val="009F3C29"/>
    <w:rsid w:val="009F3C96"/>
    <w:rsid w:val="009F42D4"/>
    <w:rsid w:val="009F4EFF"/>
    <w:rsid w:val="009F7FE6"/>
    <w:rsid w:val="00A0259E"/>
    <w:rsid w:val="00A030C5"/>
    <w:rsid w:val="00A05615"/>
    <w:rsid w:val="00A05FB5"/>
    <w:rsid w:val="00A1149C"/>
    <w:rsid w:val="00A20E00"/>
    <w:rsid w:val="00A23F60"/>
    <w:rsid w:val="00A25944"/>
    <w:rsid w:val="00A25F71"/>
    <w:rsid w:val="00A3039E"/>
    <w:rsid w:val="00A31798"/>
    <w:rsid w:val="00A3624F"/>
    <w:rsid w:val="00A43F12"/>
    <w:rsid w:val="00A43F7C"/>
    <w:rsid w:val="00A4407C"/>
    <w:rsid w:val="00A44F7C"/>
    <w:rsid w:val="00A47A25"/>
    <w:rsid w:val="00A51357"/>
    <w:rsid w:val="00A52E78"/>
    <w:rsid w:val="00A545CD"/>
    <w:rsid w:val="00A61105"/>
    <w:rsid w:val="00A6214D"/>
    <w:rsid w:val="00A62910"/>
    <w:rsid w:val="00A6362E"/>
    <w:rsid w:val="00A6469B"/>
    <w:rsid w:val="00A67A72"/>
    <w:rsid w:val="00A739AA"/>
    <w:rsid w:val="00A80A95"/>
    <w:rsid w:val="00A92A3D"/>
    <w:rsid w:val="00A93F34"/>
    <w:rsid w:val="00A942D9"/>
    <w:rsid w:val="00A968DB"/>
    <w:rsid w:val="00AA2336"/>
    <w:rsid w:val="00AA2BFE"/>
    <w:rsid w:val="00AA7B5B"/>
    <w:rsid w:val="00AB4F6D"/>
    <w:rsid w:val="00AB530D"/>
    <w:rsid w:val="00AB5327"/>
    <w:rsid w:val="00AB59B4"/>
    <w:rsid w:val="00AB5E16"/>
    <w:rsid w:val="00AC19C6"/>
    <w:rsid w:val="00AC2401"/>
    <w:rsid w:val="00AC2CC7"/>
    <w:rsid w:val="00AC4F79"/>
    <w:rsid w:val="00AC5553"/>
    <w:rsid w:val="00AD28B7"/>
    <w:rsid w:val="00AD65ED"/>
    <w:rsid w:val="00AD6A2D"/>
    <w:rsid w:val="00AE270E"/>
    <w:rsid w:val="00AE398F"/>
    <w:rsid w:val="00AE5BEC"/>
    <w:rsid w:val="00AF077B"/>
    <w:rsid w:val="00AF08F5"/>
    <w:rsid w:val="00AF193A"/>
    <w:rsid w:val="00AF4B6A"/>
    <w:rsid w:val="00AF508C"/>
    <w:rsid w:val="00AF6301"/>
    <w:rsid w:val="00B000D0"/>
    <w:rsid w:val="00B0014E"/>
    <w:rsid w:val="00B04060"/>
    <w:rsid w:val="00B04AC9"/>
    <w:rsid w:val="00B06035"/>
    <w:rsid w:val="00B0718F"/>
    <w:rsid w:val="00B1290F"/>
    <w:rsid w:val="00B129E3"/>
    <w:rsid w:val="00B1421B"/>
    <w:rsid w:val="00B1616D"/>
    <w:rsid w:val="00B240EA"/>
    <w:rsid w:val="00B244CF"/>
    <w:rsid w:val="00B266D8"/>
    <w:rsid w:val="00B274AE"/>
    <w:rsid w:val="00B342F1"/>
    <w:rsid w:val="00B3799B"/>
    <w:rsid w:val="00B40680"/>
    <w:rsid w:val="00B44C8C"/>
    <w:rsid w:val="00B44D8E"/>
    <w:rsid w:val="00B4556E"/>
    <w:rsid w:val="00B51D88"/>
    <w:rsid w:val="00B51E97"/>
    <w:rsid w:val="00B54D96"/>
    <w:rsid w:val="00B5609A"/>
    <w:rsid w:val="00B56995"/>
    <w:rsid w:val="00B621B7"/>
    <w:rsid w:val="00B66C3B"/>
    <w:rsid w:val="00B66C4E"/>
    <w:rsid w:val="00B677BF"/>
    <w:rsid w:val="00B67EB4"/>
    <w:rsid w:val="00B71290"/>
    <w:rsid w:val="00B72249"/>
    <w:rsid w:val="00B7448C"/>
    <w:rsid w:val="00B7573F"/>
    <w:rsid w:val="00B9111A"/>
    <w:rsid w:val="00B96500"/>
    <w:rsid w:val="00BA0EF0"/>
    <w:rsid w:val="00BA674D"/>
    <w:rsid w:val="00BB13EF"/>
    <w:rsid w:val="00BB300A"/>
    <w:rsid w:val="00BB3D00"/>
    <w:rsid w:val="00BC49C4"/>
    <w:rsid w:val="00BC6C7A"/>
    <w:rsid w:val="00BD2246"/>
    <w:rsid w:val="00BD3D9C"/>
    <w:rsid w:val="00BD6E0D"/>
    <w:rsid w:val="00BE1F63"/>
    <w:rsid w:val="00BE449E"/>
    <w:rsid w:val="00BE5361"/>
    <w:rsid w:val="00BE7EE6"/>
    <w:rsid w:val="00BF2171"/>
    <w:rsid w:val="00BF2D1D"/>
    <w:rsid w:val="00BF4FBA"/>
    <w:rsid w:val="00BF5016"/>
    <w:rsid w:val="00BF55AE"/>
    <w:rsid w:val="00BF78EE"/>
    <w:rsid w:val="00C02CAB"/>
    <w:rsid w:val="00C0710D"/>
    <w:rsid w:val="00C141A3"/>
    <w:rsid w:val="00C157A8"/>
    <w:rsid w:val="00C21C2A"/>
    <w:rsid w:val="00C23008"/>
    <w:rsid w:val="00C24ACA"/>
    <w:rsid w:val="00C24B3B"/>
    <w:rsid w:val="00C31B10"/>
    <w:rsid w:val="00C3315F"/>
    <w:rsid w:val="00C34C3D"/>
    <w:rsid w:val="00C43664"/>
    <w:rsid w:val="00C44EBD"/>
    <w:rsid w:val="00C47A21"/>
    <w:rsid w:val="00C51111"/>
    <w:rsid w:val="00C5252F"/>
    <w:rsid w:val="00C601CE"/>
    <w:rsid w:val="00C6241D"/>
    <w:rsid w:val="00C65A4F"/>
    <w:rsid w:val="00C677C9"/>
    <w:rsid w:val="00C704DD"/>
    <w:rsid w:val="00C719F3"/>
    <w:rsid w:val="00C7294D"/>
    <w:rsid w:val="00C74822"/>
    <w:rsid w:val="00C75858"/>
    <w:rsid w:val="00C800E9"/>
    <w:rsid w:val="00C80506"/>
    <w:rsid w:val="00C81FB5"/>
    <w:rsid w:val="00C82864"/>
    <w:rsid w:val="00C84769"/>
    <w:rsid w:val="00C8709D"/>
    <w:rsid w:val="00C90674"/>
    <w:rsid w:val="00C91698"/>
    <w:rsid w:val="00C91E37"/>
    <w:rsid w:val="00C966C2"/>
    <w:rsid w:val="00C97C06"/>
    <w:rsid w:val="00CA44EE"/>
    <w:rsid w:val="00CA5680"/>
    <w:rsid w:val="00CA74C1"/>
    <w:rsid w:val="00CB0532"/>
    <w:rsid w:val="00CB1259"/>
    <w:rsid w:val="00CB1DA1"/>
    <w:rsid w:val="00CB40CC"/>
    <w:rsid w:val="00CB57F7"/>
    <w:rsid w:val="00CB6269"/>
    <w:rsid w:val="00CB694F"/>
    <w:rsid w:val="00CC19E6"/>
    <w:rsid w:val="00CC7B41"/>
    <w:rsid w:val="00CC7E19"/>
    <w:rsid w:val="00CD1EC7"/>
    <w:rsid w:val="00CD4B18"/>
    <w:rsid w:val="00CE2FB9"/>
    <w:rsid w:val="00CE5387"/>
    <w:rsid w:val="00CF059B"/>
    <w:rsid w:val="00CF29C4"/>
    <w:rsid w:val="00CF35D8"/>
    <w:rsid w:val="00CF7F5D"/>
    <w:rsid w:val="00D0044B"/>
    <w:rsid w:val="00D00A17"/>
    <w:rsid w:val="00D015F4"/>
    <w:rsid w:val="00D02D03"/>
    <w:rsid w:val="00D04361"/>
    <w:rsid w:val="00D12B6A"/>
    <w:rsid w:val="00D13390"/>
    <w:rsid w:val="00D142FC"/>
    <w:rsid w:val="00D22BB4"/>
    <w:rsid w:val="00D235A7"/>
    <w:rsid w:val="00D24F89"/>
    <w:rsid w:val="00D313E7"/>
    <w:rsid w:val="00D334DC"/>
    <w:rsid w:val="00D3411B"/>
    <w:rsid w:val="00D34166"/>
    <w:rsid w:val="00D36CD7"/>
    <w:rsid w:val="00D4113C"/>
    <w:rsid w:val="00D465C7"/>
    <w:rsid w:val="00D532B8"/>
    <w:rsid w:val="00D542D7"/>
    <w:rsid w:val="00D55C85"/>
    <w:rsid w:val="00D606A3"/>
    <w:rsid w:val="00D61A47"/>
    <w:rsid w:val="00D65F11"/>
    <w:rsid w:val="00D704B0"/>
    <w:rsid w:val="00D754AD"/>
    <w:rsid w:val="00D764D6"/>
    <w:rsid w:val="00D76D0C"/>
    <w:rsid w:val="00D83B61"/>
    <w:rsid w:val="00D85C79"/>
    <w:rsid w:val="00D86295"/>
    <w:rsid w:val="00D94ACE"/>
    <w:rsid w:val="00D94C59"/>
    <w:rsid w:val="00DA0D34"/>
    <w:rsid w:val="00DA3565"/>
    <w:rsid w:val="00DA63CA"/>
    <w:rsid w:val="00DA746C"/>
    <w:rsid w:val="00DB00BE"/>
    <w:rsid w:val="00DB0CA3"/>
    <w:rsid w:val="00DB4819"/>
    <w:rsid w:val="00DC303C"/>
    <w:rsid w:val="00DC4E95"/>
    <w:rsid w:val="00DD1D4D"/>
    <w:rsid w:val="00DE1371"/>
    <w:rsid w:val="00DE19C4"/>
    <w:rsid w:val="00DE2836"/>
    <w:rsid w:val="00DE2ACD"/>
    <w:rsid w:val="00DE5375"/>
    <w:rsid w:val="00DF1F9F"/>
    <w:rsid w:val="00DF2319"/>
    <w:rsid w:val="00DF4DA0"/>
    <w:rsid w:val="00E0140C"/>
    <w:rsid w:val="00E01857"/>
    <w:rsid w:val="00E0332D"/>
    <w:rsid w:val="00E04792"/>
    <w:rsid w:val="00E052B5"/>
    <w:rsid w:val="00E0725B"/>
    <w:rsid w:val="00E1060A"/>
    <w:rsid w:val="00E150F3"/>
    <w:rsid w:val="00E21930"/>
    <w:rsid w:val="00E21943"/>
    <w:rsid w:val="00E21CD0"/>
    <w:rsid w:val="00E2520E"/>
    <w:rsid w:val="00E27EA8"/>
    <w:rsid w:val="00E30222"/>
    <w:rsid w:val="00E41314"/>
    <w:rsid w:val="00E42B30"/>
    <w:rsid w:val="00E47B15"/>
    <w:rsid w:val="00E50028"/>
    <w:rsid w:val="00E5061E"/>
    <w:rsid w:val="00E54FE1"/>
    <w:rsid w:val="00E62989"/>
    <w:rsid w:val="00E73B4D"/>
    <w:rsid w:val="00E741D3"/>
    <w:rsid w:val="00E743CD"/>
    <w:rsid w:val="00E75283"/>
    <w:rsid w:val="00E8019D"/>
    <w:rsid w:val="00E90CA9"/>
    <w:rsid w:val="00E91162"/>
    <w:rsid w:val="00E93035"/>
    <w:rsid w:val="00E97B8C"/>
    <w:rsid w:val="00EA1ED0"/>
    <w:rsid w:val="00EC0219"/>
    <w:rsid w:val="00EC0BB0"/>
    <w:rsid w:val="00EC498E"/>
    <w:rsid w:val="00EC4FE6"/>
    <w:rsid w:val="00EC552F"/>
    <w:rsid w:val="00EC7165"/>
    <w:rsid w:val="00EC7FA3"/>
    <w:rsid w:val="00ED1E6B"/>
    <w:rsid w:val="00ED7239"/>
    <w:rsid w:val="00ED77C2"/>
    <w:rsid w:val="00EE2980"/>
    <w:rsid w:val="00EE3CD9"/>
    <w:rsid w:val="00EF2533"/>
    <w:rsid w:val="00EF2EDD"/>
    <w:rsid w:val="00EF327B"/>
    <w:rsid w:val="00EF6767"/>
    <w:rsid w:val="00F05581"/>
    <w:rsid w:val="00F06E4F"/>
    <w:rsid w:val="00F1179F"/>
    <w:rsid w:val="00F13320"/>
    <w:rsid w:val="00F13612"/>
    <w:rsid w:val="00F13CD7"/>
    <w:rsid w:val="00F301BF"/>
    <w:rsid w:val="00F330D6"/>
    <w:rsid w:val="00F33B06"/>
    <w:rsid w:val="00F43688"/>
    <w:rsid w:val="00F459BB"/>
    <w:rsid w:val="00F4646E"/>
    <w:rsid w:val="00F47B57"/>
    <w:rsid w:val="00F5651E"/>
    <w:rsid w:val="00F6146F"/>
    <w:rsid w:val="00F63D2C"/>
    <w:rsid w:val="00F70BEB"/>
    <w:rsid w:val="00F72AD8"/>
    <w:rsid w:val="00F72EEE"/>
    <w:rsid w:val="00F86B04"/>
    <w:rsid w:val="00F942FA"/>
    <w:rsid w:val="00F9684A"/>
    <w:rsid w:val="00FA0AB4"/>
    <w:rsid w:val="00FA28AF"/>
    <w:rsid w:val="00FA2F55"/>
    <w:rsid w:val="00FA3592"/>
    <w:rsid w:val="00FA49CE"/>
    <w:rsid w:val="00FA58A2"/>
    <w:rsid w:val="00FA7FB3"/>
    <w:rsid w:val="00FB1B70"/>
    <w:rsid w:val="00FB26E1"/>
    <w:rsid w:val="00FB2B8D"/>
    <w:rsid w:val="00FB5530"/>
    <w:rsid w:val="00FC62C5"/>
    <w:rsid w:val="00FC764A"/>
    <w:rsid w:val="00FD0D91"/>
    <w:rsid w:val="00FD1FFD"/>
    <w:rsid w:val="00FD252B"/>
    <w:rsid w:val="00FD2EBC"/>
    <w:rsid w:val="00FD4606"/>
    <w:rsid w:val="00FD7CCD"/>
    <w:rsid w:val="00FE0274"/>
    <w:rsid w:val="00FE0355"/>
    <w:rsid w:val="00FE120E"/>
    <w:rsid w:val="00FE292D"/>
    <w:rsid w:val="00FE32D6"/>
    <w:rsid w:val="00FE3E5A"/>
    <w:rsid w:val="00FE5878"/>
    <w:rsid w:val="00FE71FD"/>
    <w:rsid w:val="00FF009C"/>
    <w:rsid w:val="00FF3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9BE93"/>
  <w15:docId w15:val="{C2DADD3C-BFF8-487F-8936-7FBBC12F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6"/>
      <w:szCs w:val="22"/>
    </w:rPr>
  </w:style>
  <w:style w:type="paragraph" w:styleId="Heading1">
    <w:name w:val="heading 1"/>
    <w:basedOn w:val="Normal"/>
    <w:next w:val="Normal"/>
    <w:link w:val="Heading1Char"/>
    <w:uiPriority w:val="99"/>
    <w:qFormat/>
    <w:rsid w:val="00E0140C"/>
    <w:pPr>
      <w:keepNext/>
      <w:spacing w:before="60" w:after="60" w:line="300" w:lineRule="atLeast"/>
      <w:ind w:firstLine="720"/>
      <w:jc w:val="right"/>
      <w:outlineLvl w:val="0"/>
    </w:pPr>
    <w:rPr>
      <w:rFonts w:eastAsia="Times New Roman"/>
      <w:b/>
      <w:sz w:val="28"/>
      <w:szCs w:val="28"/>
      <w:lang w:val="nl-NL"/>
    </w:rPr>
  </w:style>
  <w:style w:type="paragraph" w:styleId="Heading2">
    <w:name w:val="heading 2"/>
    <w:basedOn w:val="Normal"/>
    <w:next w:val="Normal"/>
    <w:link w:val="Heading2Char"/>
    <w:qFormat/>
    <w:rsid w:val="005A38CE"/>
    <w:pPr>
      <w:keepNext/>
      <w:spacing w:before="60" w:after="60" w:line="300" w:lineRule="atLeast"/>
      <w:ind w:firstLine="720"/>
      <w:jc w:val="center"/>
      <w:outlineLvl w:val="1"/>
    </w:pPr>
    <w:rPr>
      <w:rFonts w:eastAsia="Times New Roman"/>
      <w:i/>
      <w:iCs/>
      <w:color w:val="000000"/>
      <w:sz w:val="28"/>
      <w:szCs w:val="28"/>
    </w:rPr>
  </w:style>
  <w:style w:type="paragraph" w:styleId="Heading3">
    <w:name w:val="heading 3"/>
    <w:basedOn w:val="Normal"/>
    <w:next w:val="Normal"/>
    <w:link w:val="Heading3Char"/>
    <w:uiPriority w:val="9"/>
    <w:qFormat/>
    <w:rsid w:val="005A38CE"/>
    <w:pPr>
      <w:keepNext/>
      <w:spacing w:before="240" w:after="60" w:line="300" w:lineRule="atLeast"/>
      <w:ind w:firstLine="720"/>
      <w:jc w:val="both"/>
      <w:outlineLvl w:val="2"/>
    </w:pPr>
    <w:rPr>
      <w:rFonts w:ascii="Arial" w:eastAsia="Times New Roman" w:hAnsi="Arial" w:cs="Arial"/>
      <w:b/>
      <w:bCs/>
      <w:szCs w:val="26"/>
    </w:rPr>
  </w:style>
  <w:style w:type="paragraph" w:styleId="Heading4">
    <w:name w:val="heading 4"/>
    <w:basedOn w:val="Normal"/>
    <w:next w:val="Normal"/>
    <w:link w:val="Heading4Char"/>
    <w:qFormat/>
    <w:rsid w:val="005A38CE"/>
    <w:pPr>
      <w:keepNext/>
      <w:spacing w:before="240" w:after="60" w:line="300" w:lineRule="atLeast"/>
      <w:ind w:firstLine="720"/>
      <w:jc w:val="both"/>
      <w:outlineLvl w:val="3"/>
    </w:pPr>
    <w:rPr>
      <w:rFonts w:eastAsia="Times New Roman"/>
      <w:b/>
      <w:bCs/>
      <w:sz w:val="28"/>
      <w:szCs w:val="28"/>
    </w:rPr>
  </w:style>
  <w:style w:type="paragraph" w:styleId="Heading5">
    <w:name w:val="heading 5"/>
    <w:basedOn w:val="Normal"/>
    <w:next w:val="Normal"/>
    <w:link w:val="Heading5Char"/>
    <w:qFormat/>
    <w:rsid w:val="005A38CE"/>
    <w:pPr>
      <w:spacing w:before="240" w:after="60" w:line="300" w:lineRule="atLeast"/>
      <w:ind w:firstLine="720"/>
      <w:jc w:val="both"/>
      <w:outlineLvl w:val="4"/>
    </w:pPr>
    <w:rPr>
      <w:rFonts w:ascii="Calibri" w:eastAsia="Times New Roman" w:hAnsi="Calibri"/>
      <w:b/>
      <w:bCs/>
      <w:i/>
      <w:iCs/>
      <w:szCs w:val="26"/>
    </w:rPr>
  </w:style>
  <w:style w:type="paragraph" w:styleId="Heading6">
    <w:name w:val="heading 6"/>
    <w:basedOn w:val="Normal"/>
    <w:next w:val="Normal"/>
    <w:link w:val="Heading6Char"/>
    <w:uiPriority w:val="9"/>
    <w:qFormat/>
    <w:rsid w:val="005A38CE"/>
    <w:pPr>
      <w:spacing w:before="240" w:after="60" w:line="300" w:lineRule="atLeast"/>
      <w:ind w:firstLine="720"/>
      <w:jc w:val="both"/>
      <w:outlineLvl w:val="5"/>
    </w:pPr>
    <w:rPr>
      <w:rFonts w:eastAsia="Times New Roman"/>
      <w:b/>
      <w:bCs/>
      <w:sz w:val="22"/>
    </w:rPr>
  </w:style>
  <w:style w:type="paragraph" w:styleId="Heading7">
    <w:name w:val="heading 7"/>
    <w:basedOn w:val="Normal"/>
    <w:next w:val="Normal"/>
    <w:link w:val="Heading7Char"/>
    <w:qFormat/>
    <w:rsid w:val="005A38CE"/>
    <w:pPr>
      <w:spacing w:before="240" w:after="60" w:line="240" w:lineRule="auto"/>
      <w:outlineLvl w:val="6"/>
    </w:pPr>
    <w:rPr>
      <w:rFonts w:ascii="Calibri" w:eastAsia="Times New Roman" w:hAnsi="Calibri"/>
      <w:sz w:val="24"/>
      <w:szCs w:val="24"/>
    </w:rPr>
  </w:style>
  <w:style w:type="paragraph" w:styleId="Heading8">
    <w:name w:val="heading 8"/>
    <w:basedOn w:val="Normal"/>
    <w:next w:val="Normal"/>
    <w:link w:val="Heading8Char"/>
    <w:qFormat/>
    <w:rsid w:val="005A38CE"/>
    <w:pPr>
      <w:spacing w:before="240" w:after="60" w:line="300" w:lineRule="atLeast"/>
      <w:ind w:firstLine="720"/>
      <w:jc w:val="both"/>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7C3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95439"/>
    <w:rPr>
      <w:strike w:val="0"/>
      <w:dstrike w:val="0"/>
      <w:color w:val="00008B"/>
      <w:u w:val="none"/>
      <w:effect w:val="none"/>
    </w:rPr>
  </w:style>
  <w:style w:type="paragraph" w:styleId="BodyTextIndent3">
    <w:name w:val="Body Text Indent 3"/>
    <w:basedOn w:val="Normal"/>
    <w:link w:val="BodyTextIndent3Char"/>
    <w:rsid w:val="002C5898"/>
    <w:pPr>
      <w:spacing w:after="120" w:line="240" w:lineRule="auto"/>
      <w:ind w:left="360"/>
    </w:pPr>
    <w:rPr>
      <w:rFonts w:eastAsia="Times New Roman"/>
      <w:sz w:val="16"/>
      <w:szCs w:val="16"/>
    </w:rPr>
  </w:style>
  <w:style w:type="character" w:customStyle="1" w:styleId="BodyTextIndent3Char">
    <w:name w:val="Body Text Indent 3 Char"/>
    <w:link w:val="BodyTextIndent3"/>
    <w:rsid w:val="002C5898"/>
    <w:rPr>
      <w:rFonts w:eastAsia="Times New Roman"/>
      <w:sz w:val="16"/>
      <w:szCs w:val="16"/>
    </w:rPr>
  </w:style>
  <w:style w:type="paragraph" w:styleId="NormalWeb">
    <w:name w:val="Normal (Web)"/>
    <w:basedOn w:val="Normal"/>
    <w:uiPriority w:val="99"/>
    <w:rsid w:val="00775CF0"/>
    <w:pPr>
      <w:spacing w:before="100" w:beforeAutospacing="1" w:after="100" w:afterAutospacing="1" w:line="240" w:lineRule="auto"/>
    </w:pPr>
    <w:rPr>
      <w:rFonts w:ascii="Verdana" w:eastAsia="Times New Roman" w:hAnsi="Verdana"/>
      <w:sz w:val="24"/>
      <w:szCs w:val="24"/>
    </w:rPr>
  </w:style>
  <w:style w:type="character" w:customStyle="1" w:styleId="apple-converted-space">
    <w:name w:val="apple-converted-space"/>
    <w:rsid w:val="00981129"/>
  </w:style>
  <w:style w:type="character" w:customStyle="1" w:styleId="normal-h1">
    <w:name w:val="normal-h1"/>
    <w:rsid w:val="001C4A63"/>
    <w:rPr>
      <w:rFonts w:ascii=".VnTime" w:hAnsi=".VnTime" w:hint="default"/>
      <w:color w:val="0000FF"/>
      <w:sz w:val="24"/>
      <w:szCs w:val="24"/>
    </w:rPr>
  </w:style>
  <w:style w:type="paragraph" w:customStyle="1" w:styleId="normal-p">
    <w:name w:val="normal-p"/>
    <w:basedOn w:val="Normal"/>
    <w:rsid w:val="001E026D"/>
    <w:pPr>
      <w:overflowPunct w:val="0"/>
      <w:spacing w:after="0" w:line="240" w:lineRule="auto"/>
      <w:jc w:val="both"/>
    </w:pPr>
    <w:rPr>
      <w:rFonts w:eastAsia="Times New Roman"/>
      <w:sz w:val="20"/>
      <w:szCs w:val="20"/>
    </w:rPr>
  </w:style>
  <w:style w:type="character" w:styleId="Emphasis">
    <w:name w:val="Emphasis"/>
    <w:uiPriority w:val="20"/>
    <w:qFormat/>
    <w:rsid w:val="00665371"/>
    <w:rPr>
      <w:i/>
      <w:iCs/>
    </w:rPr>
  </w:style>
  <w:style w:type="character" w:customStyle="1" w:styleId="Heading1Char">
    <w:name w:val="Heading 1 Char"/>
    <w:basedOn w:val="DefaultParagraphFont"/>
    <w:link w:val="Heading1"/>
    <w:uiPriority w:val="99"/>
    <w:rsid w:val="00E0140C"/>
    <w:rPr>
      <w:rFonts w:eastAsia="Times New Roman"/>
      <w:b/>
      <w:sz w:val="28"/>
      <w:szCs w:val="28"/>
      <w:lang w:val="nl-NL"/>
    </w:rPr>
  </w:style>
  <w:style w:type="paragraph" w:styleId="ListParagraph">
    <w:name w:val="List Paragraph"/>
    <w:basedOn w:val="Normal"/>
    <w:uiPriority w:val="99"/>
    <w:qFormat/>
    <w:rsid w:val="00E0140C"/>
    <w:pPr>
      <w:spacing w:before="60" w:after="120" w:line="300" w:lineRule="atLeast"/>
      <w:ind w:left="720" w:firstLine="720"/>
      <w:contextualSpacing/>
      <w:jc w:val="both"/>
    </w:pPr>
    <w:rPr>
      <w:rFonts w:cs="Arial"/>
      <w:sz w:val="28"/>
    </w:rPr>
  </w:style>
  <w:style w:type="character" w:styleId="Strong">
    <w:name w:val="Strong"/>
    <w:uiPriority w:val="22"/>
    <w:qFormat/>
    <w:rsid w:val="00E0140C"/>
    <w:rPr>
      <w:b/>
      <w:bCs/>
    </w:rPr>
  </w:style>
  <w:style w:type="paragraph" w:styleId="Header">
    <w:name w:val="header"/>
    <w:basedOn w:val="Normal"/>
    <w:link w:val="HeaderChar"/>
    <w:uiPriority w:val="99"/>
    <w:unhideWhenUsed/>
    <w:rsid w:val="001F3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469"/>
    <w:rPr>
      <w:sz w:val="26"/>
      <w:szCs w:val="22"/>
    </w:rPr>
  </w:style>
  <w:style w:type="paragraph" w:styleId="Footer">
    <w:name w:val="footer"/>
    <w:basedOn w:val="Normal"/>
    <w:link w:val="FooterChar"/>
    <w:uiPriority w:val="99"/>
    <w:unhideWhenUsed/>
    <w:rsid w:val="001F3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469"/>
    <w:rPr>
      <w:sz w:val="26"/>
      <w:szCs w:val="22"/>
    </w:rPr>
  </w:style>
  <w:style w:type="paragraph" w:styleId="BalloonText">
    <w:name w:val="Balloon Text"/>
    <w:basedOn w:val="Normal"/>
    <w:link w:val="BalloonTextChar"/>
    <w:uiPriority w:val="99"/>
    <w:semiHidden/>
    <w:unhideWhenUsed/>
    <w:rsid w:val="003218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8B4"/>
    <w:rPr>
      <w:rFonts w:ascii="Segoe UI" w:hAnsi="Segoe UI" w:cs="Segoe UI"/>
      <w:sz w:val="18"/>
      <w:szCs w:val="18"/>
    </w:rPr>
  </w:style>
  <w:style w:type="character" w:customStyle="1" w:styleId="Heading2Char">
    <w:name w:val="Heading 2 Char"/>
    <w:basedOn w:val="DefaultParagraphFont"/>
    <w:link w:val="Heading2"/>
    <w:rsid w:val="005A38CE"/>
    <w:rPr>
      <w:rFonts w:eastAsia="Times New Roman"/>
      <w:i/>
      <w:iCs/>
      <w:color w:val="000000"/>
      <w:sz w:val="28"/>
      <w:szCs w:val="28"/>
    </w:rPr>
  </w:style>
  <w:style w:type="character" w:customStyle="1" w:styleId="Heading3Char">
    <w:name w:val="Heading 3 Char"/>
    <w:basedOn w:val="DefaultParagraphFont"/>
    <w:link w:val="Heading3"/>
    <w:uiPriority w:val="9"/>
    <w:rsid w:val="005A38CE"/>
    <w:rPr>
      <w:rFonts w:ascii="Arial" w:eastAsia="Times New Roman" w:hAnsi="Arial" w:cs="Arial"/>
      <w:b/>
      <w:bCs/>
      <w:sz w:val="26"/>
      <w:szCs w:val="26"/>
    </w:rPr>
  </w:style>
  <w:style w:type="character" w:customStyle="1" w:styleId="Heading4Char">
    <w:name w:val="Heading 4 Char"/>
    <w:basedOn w:val="DefaultParagraphFont"/>
    <w:link w:val="Heading4"/>
    <w:rsid w:val="005A38CE"/>
    <w:rPr>
      <w:rFonts w:eastAsia="Times New Roman"/>
      <w:b/>
      <w:bCs/>
      <w:sz w:val="28"/>
      <w:szCs w:val="28"/>
    </w:rPr>
  </w:style>
  <w:style w:type="character" w:customStyle="1" w:styleId="Heading5Char">
    <w:name w:val="Heading 5 Char"/>
    <w:basedOn w:val="DefaultParagraphFont"/>
    <w:link w:val="Heading5"/>
    <w:rsid w:val="005A38CE"/>
    <w:rPr>
      <w:rFonts w:ascii="Calibri" w:eastAsia="Times New Roman" w:hAnsi="Calibri"/>
      <w:b/>
      <w:bCs/>
      <w:i/>
      <w:iCs/>
      <w:sz w:val="26"/>
      <w:szCs w:val="26"/>
    </w:rPr>
  </w:style>
  <w:style w:type="character" w:customStyle="1" w:styleId="Heading6Char">
    <w:name w:val="Heading 6 Char"/>
    <w:basedOn w:val="DefaultParagraphFont"/>
    <w:link w:val="Heading6"/>
    <w:uiPriority w:val="9"/>
    <w:rsid w:val="005A38CE"/>
    <w:rPr>
      <w:rFonts w:eastAsia="Times New Roman"/>
      <w:b/>
      <w:bCs/>
      <w:sz w:val="22"/>
      <w:szCs w:val="22"/>
    </w:rPr>
  </w:style>
  <w:style w:type="character" w:customStyle="1" w:styleId="Heading7Char">
    <w:name w:val="Heading 7 Char"/>
    <w:basedOn w:val="DefaultParagraphFont"/>
    <w:link w:val="Heading7"/>
    <w:rsid w:val="005A38CE"/>
    <w:rPr>
      <w:rFonts w:ascii="Calibri" w:eastAsia="Times New Roman" w:hAnsi="Calibri"/>
      <w:sz w:val="24"/>
      <w:szCs w:val="24"/>
    </w:rPr>
  </w:style>
  <w:style w:type="character" w:customStyle="1" w:styleId="Heading8Char">
    <w:name w:val="Heading 8 Char"/>
    <w:basedOn w:val="DefaultParagraphFont"/>
    <w:link w:val="Heading8"/>
    <w:rsid w:val="005A38CE"/>
    <w:rPr>
      <w:rFonts w:eastAsia="Times New Roman"/>
      <w:i/>
      <w:iCs/>
      <w:sz w:val="24"/>
      <w:szCs w:val="24"/>
    </w:rPr>
  </w:style>
  <w:style w:type="character" w:styleId="PageNumber">
    <w:name w:val="page number"/>
    <w:basedOn w:val="DefaultParagraphFont"/>
    <w:rsid w:val="005A38CE"/>
  </w:style>
  <w:style w:type="character" w:customStyle="1" w:styleId="pagenumber-h">
    <w:name w:val="pagenumber-h"/>
    <w:basedOn w:val="DefaultParagraphFont"/>
    <w:rsid w:val="005A38CE"/>
  </w:style>
  <w:style w:type="paragraph" w:customStyle="1" w:styleId="bodytextindent2-p">
    <w:name w:val="bodytextindent2-p"/>
    <w:basedOn w:val="Normal"/>
    <w:rsid w:val="005A38CE"/>
    <w:pPr>
      <w:spacing w:before="60" w:after="60" w:line="360" w:lineRule="atLeast"/>
      <w:ind w:firstLine="720"/>
      <w:jc w:val="both"/>
    </w:pPr>
    <w:rPr>
      <w:rFonts w:eastAsia="Times New Roman"/>
      <w:sz w:val="20"/>
      <w:szCs w:val="20"/>
    </w:rPr>
  </w:style>
  <w:style w:type="character" w:customStyle="1" w:styleId="bodytextindent2-h1">
    <w:name w:val="bodytextindent2-h1"/>
    <w:rsid w:val="005A38CE"/>
    <w:rPr>
      <w:rFonts w:ascii=".VnTime" w:hAnsi=".VnTime" w:hint="default"/>
      <w:sz w:val="28"/>
      <w:szCs w:val="28"/>
    </w:rPr>
  </w:style>
  <w:style w:type="paragraph" w:styleId="BodyTextIndent">
    <w:name w:val="Body Text Indent"/>
    <w:basedOn w:val="Normal"/>
    <w:link w:val="BodyTextIndentChar"/>
    <w:rsid w:val="005A38CE"/>
    <w:pPr>
      <w:spacing w:before="60" w:after="120" w:line="300" w:lineRule="atLeast"/>
      <w:ind w:left="360" w:firstLine="720"/>
      <w:jc w:val="both"/>
    </w:pPr>
    <w:rPr>
      <w:rFonts w:eastAsia="SimSun"/>
      <w:sz w:val="24"/>
      <w:szCs w:val="24"/>
    </w:rPr>
  </w:style>
  <w:style w:type="character" w:customStyle="1" w:styleId="BodyTextIndentChar">
    <w:name w:val="Body Text Indent Char"/>
    <w:basedOn w:val="DefaultParagraphFont"/>
    <w:link w:val="BodyTextIndent"/>
    <w:rsid w:val="005A38CE"/>
    <w:rPr>
      <w:rFonts w:eastAsia="SimSun"/>
      <w:sz w:val="24"/>
      <w:szCs w:val="24"/>
    </w:rPr>
  </w:style>
  <w:style w:type="paragraph" w:styleId="BodyText2">
    <w:name w:val="Body Text 2"/>
    <w:basedOn w:val="Normal"/>
    <w:link w:val="BodyText2Char"/>
    <w:rsid w:val="005A38CE"/>
    <w:pPr>
      <w:spacing w:before="60" w:after="120" w:line="480" w:lineRule="auto"/>
      <w:ind w:firstLine="720"/>
      <w:jc w:val="both"/>
    </w:pPr>
    <w:rPr>
      <w:rFonts w:eastAsia="Times New Roman"/>
      <w:sz w:val="24"/>
      <w:szCs w:val="24"/>
    </w:rPr>
  </w:style>
  <w:style w:type="character" w:customStyle="1" w:styleId="BodyText2Char">
    <w:name w:val="Body Text 2 Char"/>
    <w:basedOn w:val="DefaultParagraphFont"/>
    <w:link w:val="BodyText2"/>
    <w:rsid w:val="005A38CE"/>
    <w:rPr>
      <w:rFonts w:eastAsia="Times New Roman"/>
      <w:sz w:val="24"/>
      <w:szCs w:val="24"/>
    </w:rPr>
  </w:style>
  <w:style w:type="paragraph" w:customStyle="1" w:styleId="bodytext23-p">
    <w:name w:val="bodytext23-p"/>
    <w:basedOn w:val="Normal"/>
    <w:rsid w:val="005A38CE"/>
    <w:pPr>
      <w:spacing w:before="60" w:after="60" w:line="300" w:lineRule="atLeast"/>
      <w:ind w:firstLine="720"/>
      <w:jc w:val="both"/>
    </w:pPr>
    <w:rPr>
      <w:rFonts w:eastAsia="Times New Roman"/>
      <w:sz w:val="20"/>
      <w:szCs w:val="20"/>
    </w:rPr>
  </w:style>
  <w:style w:type="character" w:customStyle="1" w:styleId="strong-h1">
    <w:name w:val="strong-h1"/>
    <w:rsid w:val="005A38CE"/>
    <w:rPr>
      <w:b/>
      <w:bCs/>
    </w:rPr>
  </w:style>
  <w:style w:type="paragraph" w:customStyle="1" w:styleId="n-dieund">
    <w:name w:val="n-dieund"/>
    <w:basedOn w:val="Normal"/>
    <w:rsid w:val="005A38CE"/>
    <w:pPr>
      <w:spacing w:before="60" w:after="120" w:line="300" w:lineRule="atLeast"/>
      <w:ind w:firstLine="709"/>
      <w:jc w:val="both"/>
    </w:pPr>
    <w:rPr>
      <w:rFonts w:ascii=".VnTime" w:eastAsia="Times New Roman" w:hAnsi=".VnTime"/>
      <w:bCs/>
      <w:iCs/>
      <w:sz w:val="28"/>
      <w:szCs w:val="28"/>
      <w:lang w:val="vi-VN"/>
    </w:rPr>
  </w:style>
  <w:style w:type="paragraph" w:styleId="Title">
    <w:name w:val="Title"/>
    <w:basedOn w:val="Normal"/>
    <w:link w:val="TitleChar"/>
    <w:qFormat/>
    <w:rsid w:val="005A38CE"/>
    <w:pPr>
      <w:spacing w:before="60" w:after="60" w:line="300" w:lineRule="atLeast"/>
      <w:ind w:firstLine="720"/>
      <w:jc w:val="center"/>
    </w:pPr>
    <w:rPr>
      <w:rFonts w:ascii=".VnTime" w:eastAsia="Times New Roman" w:hAnsi=".VnTime"/>
      <w:sz w:val="28"/>
      <w:szCs w:val="24"/>
    </w:rPr>
  </w:style>
  <w:style w:type="character" w:customStyle="1" w:styleId="TitleChar">
    <w:name w:val="Title Char"/>
    <w:basedOn w:val="DefaultParagraphFont"/>
    <w:link w:val="Title"/>
    <w:rsid w:val="005A38CE"/>
    <w:rPr>
      <w:rFonts w:ascii=".VnTime" w:eastAsia="Times New Roman" w:hAnsi=".VnTime"/>
      <w:sz w:val="28"/>
      <w:szCs w:val="24"/>
    </w:rPr>
  </w:style>
  <w:style w:type="paragraph" w:customStyle="1" w:styleId="newstitle">
    <w:name w:val="news_title"/>
    <w:basedOn w:val="Normal"/>
    <w:rsid w:val="005A38CE"/>
    <w:pPr>
      <w:spacing w:before="100" w:beforeAutospacing="1" w:after="100" w:afterAutospacing="1" w:line="300" w:lineRule="atLeast"/>
      <w:ind w:firstLine="720"/>
      <w:jc w:val="both"/>
    </w:pPr>
    <w:rPr>
      <w:rFonts w:eastAsia="Times New Roman"/>
      <w:sz w:val="24"/>
      <w:szCs w:val="24"/>
    </w:rPr>
  </w:style>
  <w:style w:type="paragraph" w:styleId="FootnoteText">
    <w:name w:val="footnote text"/>
    <w:basedOn w:val="Normal"/>
    <w:link w:val="FootnoteTextChar"/>
    <w:rsid w:val="005A38CE"/>
    <w:pPr>
      <w:spacing w:before="60" w:after="60" w:line="300" w:lineRule="atLeast"/>
      <w:ind w:firstLine="720"/>
      <w:jc w:val="both"/>
    </w:pPr>
    <w:rPr>
      <w:rFonts w:eastAsia="Times New Roman"/>
      <w:sz w:val="20"/>
      <w:szCs w:val="20"/>
    </w:rPr>
  </w:style>
  <w:style w:type="character" w:customStyle="1" w:styleId="FootnoteTextChar">
    <w:name w:val="Footnote Text Char"/>
    <w:basedOn w:val="DefaultParagraphFont"/>
    <w:link w:val="FootnoteText"/>
    <w:rsid w:val="005A38CE"/>
    <w:rPr>
      <w:rFonts w:eastAsia="Times New Roman"/>
    </w:rPr>
  </w:style>
  <w:style w:type="character" w:styleId="FootnoteReference">
    <w:name w:val="footnote reference"/>
    <w:rsid w:val="005A38CE"/>
    <w:rPr>
      <w:vertAlign w:val="superscript"/>
    </w:rPr>
  </w:style>
  <w:style w:type="paragraph" w:styleId="BodyTextIndent2">
    <w:name w:val="Body Text Indent 2"/>
    <w:basedOn w:val="Normal"/>
    <w:link w:val="BodyTextIndent2Char"/>
    <w:rsid w:val="005A38CE"/>
    <w:pPr>
      <w:spacing w:before="60" w:after="120" w:line="480" w:lineRule="auto"/>
      <w:ind w:left="283" w:firstLine="720"/>
      <w:jc w:val="both"/>
    </w:pPr>
    <w:rPr>
      <w:rFonts w:eastAsia="SimSun"/>
      <w:sz w:val="24"/>
      <w:szCs w:val="24"/>
    </w:rPr>
  </w:style>
  <w:style w:type="character" w:customStyle="1" w:styleId="BodyTextIndent2Char">
    <w:name w:val="Body Text Indent 2 Char"/>
    <w:basedOn w:val="DefaultParagraphFont"/>
    <w:link w:val="BodyTextIndent2"/>
    <w:rsid w:val="005A38CE"/>
    <w:rPr>
      <w:rFonts w:eastAsia="SimSun"/>
      <w:sz w:val="24"/>
      <w:szCs w:val="24"/>
    </w:rPr>
  </w:style>
  <w:style w:type="paragraph" w:styleId="EndnoteText">
    <w:name w:val="endnote text"/>
    <w:basedOn w:val="Normal"/>
    <w:link w:val="EndnoteTextChar"/>
    <w:uiPriority w:val="99"/>
    <w:semiHidden/>
    <w:rsid w:val="005A38CE"/>
    <w:pPr>
      <w:spacing w:before="60" w:after="60" w:line="300" w:lineRule="atLeast"/>
      <w:ind w:firstLine="720"/>
      <w:jc w:val="both"/>
    </w:pPr>
    <w:rPr>
      <w:rFonts w:eastAsia="SimSun"/>
      <w:sz w:val="20"/>
      <w:szCs w:val="20"/>
    </w:rPr>
  </w:style>
  <w:style w:type="character" w:customStyle="1" w:styleId="EndnoteTextChar">
    <w:name w:val="Endnote Text Char"/>
    <w:basedOn w:val="DefaultParagraphFont"/>
    <w:link w:val="EndnoteText"/>
    <w:uiPriority w:val="99"/>
    <w:semiHidden/>
    <w:rsid w:val="005A38CE"/>
    <w:rPr>
      <w:rFonts w:eastAsia="SimSun"/>
    </w:rPr>
  </w:style>
  <w:style w:type="character" w:styleId="EndnoteReference">
    <w:name w:val="endnote reference"/>
    <w:uiPriority w:val="99"/>
    <w:semiHidden/>
    <w:rsid w:val="005A38CE"/>
    <w:rPr>
      <w:vertAlign w:val="superscript"/>
    </w:rPr>
  </w:style>
  <w:style w:type="paragraph" w:styleId="BodyText">
    <w:name w:val="Body Text"/>
    <w:basedOn w:val="Normal"/>
    <w:link w:val="BodyTextChar"/>
    <w:semiHidden/>
    <w:rsid w:val="005A38CE"/>
    <w:pPr>
      <w:spacing w:before="60" w:after="60" w:line="300" w:lineRule="atLeast"/>
      <w:ind w:firstLine="720"/>
      <w:jc w:val="both"/>
    </w:pPr>
    <w:rPr>
      <w:rFonts w:eastAsia="Times New Roman"/>
      <w:sz w:val="28"/>
      <w:szCs w:val="28"/>
    </w:rPr>
  </w:style>
  <w:style w:type="character" w:customStyle="1" w:styleId="BodyTextChar">
    <w:name w:val="Body Text Char"/>
    <w:basedOn w:val="DefaultParagraphFont"/>
    <w:link w:val="BodyText"/>
    <w:semiHidden/>
    <w:rsid w:val="005A38CE"/>
    <w:rPr>
      <w:rFonts w:eastAsia="Times New Roman"/>
      <w:sz w:val="28"/>
      <w:szCs w:val="28"/>
    </w:rPr>
  </w:style>
  <w:style w:type="paragraph" w:customStyle="1" w:styleId="CharCharCharCharCharCharCharCharCharCharCharCharCharCharCharCharCharChar">
    <w:name w:val="Char Char Char Char Char Char Char Char Char Char Char Char Char Char Char Char Char Char"/>
    <w:basedOn w:val="Normal"/>
    <w:rsid w:val="005A38CE"/>
    <w:pPr>
      <w:pageBreakBefore/>
      <w:spacing w:before="100" w:beforeAutospacing="1" w:after="100" w:afterAutospacing="1" w:line="300" w:lineRule="atLeast"/>
      <w:ind w:firstLine="720"/>
      <w:jc w:val="both"/>
    </w:pPr>
    <w:rPr>
      <w:rFonts w:ascii="Tahoma" w:eastAsia="Times New Roman" w:hAnsi="Tahoma"/>
      <w:sz w:val="20"/>
      <w:szCs w:val="20"/>
    </w:rPr>
  </w:style>
  <w:style w:type="paragraph" w:customStyle="1" w:styleId="CharCharChar">
    <w:name w:val="Char Char Char"/>
    <w:basedOn w:val="Normal"/>
    <w:next w:val="Normal"/>
    <w:autoRedefine/>
    <w:semiHidden/>
    <w:rsid w:val="005A38CE"/>
    <w:pPr>
      <w:spacing w:before="120" w:after="120" w:line="312" w:lineRule="auto"/>
      <w:ind w:firstLine="720"/>
      <w:jc w:val="both"/>
    </w:pPr>
    <w:rPr>
      <w:rFonts w:eastAsia="Times New Roman"/>
      <w:sz w:val="28"/>
      <w:szCs w:val="28"/>
    </w:rPr>
  </w:style>
  <w:style w:type="paragraph" w:customStyle="1" w:styleId="Normal1">
    <w:name w:val="Normal1"/>
    <w:basedOn w:val="Normal"/>
    <w:rsid w:val="005A38CE"/>
    <w:pPr>
      <w:spacing w:before="100" w:beforeAutospacing="1" w:after="100" w:afterAutospacing="1" w:line="300" w:lineRule="atLeast"/>
      <w:ind w:firstLine="720"/>
      <w:jc w:val="both"/>
    </w:pPr>
    <w:rPr>
      <w:rFonts w:eastAsia="Times New Roman"/>
      <w:sz w:val="24"/>
      <w:szCs w:val="24"/>
    </w:rPr>
  </w:style>
  <w:style w:type="paragraph" w:customStyle="1" w:styleId="DefaultParagraphFontParaCharCharCharCharChar">
    <w:name w:val="Default Paragraph Font Para Char Char Char Char Char"/>
    <w:autoRedefine/>
    <w:rsid w:val="005A38CE"/>
    <w:pPr>
      <w:tabs>
        <w:tab w:val="left" w:pos="1152"/>
      </w:tabs>
      <w:spacing w:before="120" w:after="120" w:line="312" w:lineRule="auto"/>
      <w:ind w:firstLine="720"/>
      <w:jc w:val="both"/>
    </w:pPr>
    <w:rPr>
      <w:rFonts w:ascii="Arial" w:eastAsia="Times New Roman" w:hAnsi="Arial" w:cs="Arial"/>
      <w:sz w:val="26"/>
      <w:szCs w:val="26"/>
    </w:rPr>
  </w:style>
  <w:style w:type="character" w:customStyle="1" w:styleId="apple-style-span">
    <w:name w:val="apple-style-span"/>
    <w:basedOn w:val="DefaultParagraphFont"/>
    <w:rsid w:val="005A38CE"/>
  </w:style>
  <w:style w:type="paragraph" w:customStyle="1" w:styleId="CharCharCharCharCharCharCharCharCharCharCharCharCharCharCharCharCharChar0">
    <w:name w:val="Char Char Char Char Char Char Char Char Char Char Char Char Char Char Char Char Char Char"/>
    <w:basedOn w:val="Normal"/>
    <w:rsid w:val="005A38CE"/>
    <w:pPr>
      <w:pageBreakBefore/>
      <w:spacing w:before="100" w:beforeAutospacing="1" w:after="100" w:afterAutospacing="1" w:line="240" w:lineRule="auto"/>
    </w:pPr>
    <w:rPr>
      <w:rFonts w:ascii="Tahoma" w:eastAsia="Times New Roman" w:hAnsi="Tahoma"/>
      <w:sz w:val="20"/>
      <w:szCs w:val="20"/>
    </w:rPr>
  </w:style>
  <w:style w:type="paragraph" w:customStyle="1" w:styleId="CharCharCharCharCharChar">
    <w:name w:val="Char Char Char Char Char Char"/>
    <w:basedOn w:val="Normal"/>
    <w:next w:val="Normal"/>
    <w:autoRedefine/>
    <w:semiHidden/>
    <w:rsid w:val="005A38CE"/>
    <w:pPr>
      <w:spacing w:before="120" w:after="120" w:line="312" w:lineRule="auto"/>
    </w:pPr>
    <w:rPr>
      <w:rFonts w:eastAsia="Times New Roman"/>
      <w:sz w:val="28"/>
      <w:szCs w:val="28"/>
    </w:rPr>
  </w:style>
  <w:style w:type="paragraph" w:customStyle="1" w:styleId="CharCharCharCharCharCharChar">
    <w:name w:val="Char Char Char Char Char Char Char"/>
    <w:basedOn w:val="Normal"/>
    <w:next w:val="Normal"/>
    <w:autoRedefine/>
    <w:semiHidden/>
    <w:rsid w:val="005A38CE"/>
    <w:pPr>
      <w:spacing w:before="120" w:after="120" w:line="312" w:lineRule="auto"/>
    </w:pPr>
    <w:rPr>
      <w:rFonts w:eastAsia="Times New Roman"/>
      <w:sz w:val="28"/>
      <w:szCs w:val="28"/>
    </w:rPr>
  </w:style>
  <w:style w:type="paragraph" w:customStyle="1" w:styleId="CharCharCharChar">
    <w:name w:val="Char Char Char Char"/>
    <w:basedOn w:val="Normal"/>
    <w:next w:val="Normal"/>
    <w:autoRedefine/>
    <w:semiHidden/>
    <w:rsid w:val="005A38CE"/>
    <w:pPr>
      <w:spacing w:before="120" w:after="120" w:line="312" w:lineRule="auto"/>
    </w:pPr>
    <w:rPr>
      <w:rFonts w:eastAsia="Times New Roman"/>
      <w:sz w:val="28"/>
      <w:szCs w:val="28"/>
    </w:rPr>
  </w:style>
  <w:style w:type="paragraph" w:customStyle="1" w:styleId="Char">
    <w:name w:val="Char"/>
    <w:basedOn w:val="Normal"/>
    <w:rsid w:val="005A38CE"/>
    <w:pPr>
      <w:spacing w:after="160" w:line="240" w:lineRule="exact"/>
    </w:pPr>
    <w:rPr>
      <w:rFonts w:ascii="Verdana" w:eastAsia="Times New Roman" w:hAnsi="Verdana"/>
      <w:sz w:val="20"/>
      <w:szCs w:val="20"/>
    </w:rPr>
  </w:style>
  <w:style w:type="paragraph" w:styleId="DocumentMap">
    <w:name w:val="Document Map"/>
    <w:basedOn w:val="Normal"/>
    <w:link w:val="DocumentMapChar"/>
    <w:rsid w:val="005A38CE"/>
    <w:pPr>
      <w:spacing w:before="60" w:after="60" w:line="300" w:lineRule="atLeast"/>
      <w:ind w:firstLine="720"/>
      <w:jc w:val="both"/>
    </w:pPr>
    <w:rPr>
      <w:rFonts w:ascii="Tahoma" w:eastAsia="SimSun" w:hAnsi="Tahoma" w:cs="Tahoma"/>
      <w:sz w:val="16"/>
      <w:szCs w:val="16"/>
    </w:rPr>
  </w:style>
  <w:style w:type="character" w:customStyle="1" w:styleId="DocumentMapChar">
    <w:name w:val="Document Map Char"/>
    <w:basedOn w:val="DefaultParagraphFont"/>
    <w:link w:val="DocumentMap"/>
    <w:rsid w:val="005A38CE"/>
    <w:rPr>
      <w:rFonts w:ascii="Tahoma" w:eastAsia="SimSun" w:hAnsi="Tahoma" w:cs="Tahoma"/>
      <w:sz w:val="16"/>
      <w:szCs w:val="16"/>
    </w:rPr>
  </w:style>
  <w:style w:type="paragraph" w:styleId="BodyText3">
    <w:name w:val="Body Text 3"/>
    <w:basedOn w:val="Normal"/>
    <w:link w:val="BodyText3Char"/>
    <w:rsid w:val="005A38CE"/>
    <w:pPr>
      <w:spacing w:after="120" w:line="240" w:lineRule="auto"/>
    </w:pPr>
    <w:rPr>
      <w:rFonts w:eastAsia="MS Mincho"/>
      <w:sz w:val="16"/>
      <w:szCs w:val="16"/>
      <w:lang w:val="vi-VN" w:eastAsia="ja-JP"/>
    </w:rPr>
  </w:style>
  <w:style w:type="character" w:customStyle="1" w:styleId="BodyText3Char">
    <w:name w:val="Body Text 3 Char"/>
    <w:basedOn w:val="DefaultParagraphFont"/>
    <w:link w:val="BodyText3"/>
    <w:rsid w:val="005A38CE"/>
    <w:rPr>
      <w:rFonts w:eastAsia="MS Mincho"/>
      <w:sz w:val="16"/>
      <w:szCs w:val="16"/>
      <w:lang w:val="vi-VN" w:eastAsia="ja-JP"/>
    </w:rPr>
  </w:style>
  <w:style w:type="paragraph" w:customStyle="1" w:styleId="Khoandanhso">
    <w:name w:val="Khoan (danh so)"/>
    <w:basedOn w:val="Normal"/>
    <w:qFormat/>
    <w:rsid w:val="005A38CE"/>
    <w:pPr>
      <w:numPr>
        <w:numId w:val="25"/>
      </w:numPr>
      <w:spacing w:after="120" w:line="400" w:lineRule="atLeast"/>
      <w:jc w:val="both"/>
    </w:pPr>
    <w:rPr>
      <w:rFonts w:eastAsia="Times New Roman"/>
      <w:noProof/>
      <w:sz w:val="28"/>
      <w:szCs w:val="28"/>
      <w:lang w:val="vi-VN"/>
    </w:rPr>
  </w:style>
  <w:style w:type="paragraph" w:styleId="Revision">
    <w:name w:val="Revision"/>
    <w:hidden/>
    <w:uiPriority w:val="99"/>
    <w:semiHidden/>
    <w:rsid w:val="005A38CE"/>
    <w:rPr>
      <w:rFonts w:eastAsia="SimSun"/>
      <w:sz w:val="24"/>
      <w:szCs w:val="24"/>
    </w:rPr>
  </w:style>
  <w:style w:type="paragraph" w:styleId="NoSpacing">
    <w:name w:val="No Spacing"/>
    <w:uiPriority w:val="1"/>
    <w:qFormat/>
    <w:rsid w:val="005A38CE"/>
    <w:rPr>
      <w:rFonts w:eastAsia="Times New Roman"/>
      <w:sz w:val="24"/>
      <w:szCs w:val="24"/>
    </w:rPr>
  </w:style>
  <w:style w:type="character" w:customStyle="1" w:styleId="fontstyle01">
    <w:name w:val="fontstyle01"/>
    <w:rsid w:val="005A38CE"/>
    <w:rPr>
      <w:rFonts w:ascii="Times New Roman" w:hAnsi="Times New Roman" w:cs="Times New Roman" w:hint="default"/>
      <w:b w:val="0"/>
      <w:bCs w:val="0"/>
      <w:i w:val="0"/>
      <w:iCs w:val="0"/>
      <w:color w:val="000000"/>
      <w:sz w:val="28"/>
      <w:szCs w:val="28"/>
    </w:rPr>
  </w:style>
  <w:style w:type="paragraph" w:customStyle="1" w:styleId="Char0">
    <w:name w:val="Char"/>
    <w:basedOn w:val="Normal"/>
    <w:autoRedefine/>
    <w:rsid w:val="005A38CE"/>
    <w:pPr>
      <w:spacing w:after="160" w:line="240" w:lineRule="exact"/>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40468">
      <w:bodyDiv w:val="1"/>
      <w:marLeft w:val="0"/>
      <w:marRight w:val="0"/>
      <w:marTop w:val="0"/>
      <w:marBottom w:val="0"/>
      <w:divBdr>
        <w:top w:val="none" w:sz="0" w:space="0" w:color="auto"/>
        <w:left w:val="none" w:sz="0" w:space="0" w:color="auto"/>
        <w:bottom w:val="none" w:sz="0" w:space="0" w:color="auto"/>
        <w:right w:val="none" w:sz="0" w:space="0" w:color="auto"/>
      </w:divBdr>
    </w:div>
    <w:div w:id="612249632">
      <w:bodyDiv w:val="1"/>
      <w:marLeft w:val="0"/>
      <w:marRight w:val="0"/>
      <w:marTop w:val="0"/>
      <w:marBottom w:val="0"/>
      <w:divBdr>
        <w:top w:val="none" w:sz="0" w:space="0" w:color="auto"/>
        <w:left w:val="none" w:sz="0" w:space="0" w:color="auto"/>
        <w:bottom w:val="none" w:sz="0" w:space="0" w:color="auto"/>
        <w:right w:val="none" w:sz="0" w:space="0" w:color="auto"/>
      </w:divBdr>
    </w:div>
    <w:div w:id="1072507967">
      <w:bodyDiv w:val="1"/>
      <w:marLeft w:val="0"/>
      <w:marRight w:val="0"/>
      <w:marTop w:val="0"/>
      <w:marBottom w:val="0"/>
      <w:divBdr>
        <w:top w:val="none" w:sz="0" w:space="0" w:color="auto"/>
        <w:left w:val="none" w:sz="0" w:space="0" w:color="auto"/>
        <w:bottom w:val="none" w:sz="0" w:space="0" w:color="auto"/>
        <w:right w:val="none" w:sz="0" w:space="0" w:color="auto"/>
      </w:divBdr>
    </w:div>
    <w:div w:id="1549024387">
      <w:bodyDiv w:val="1"/>
      <w:marLeft w:val="0"/>
      <w:marRight w:val="0"/>
      <w:marTop w:val="0"/>
      <w:marBottom w:val="0"/>
      <w:divBdr>
        <w:top w:val="none" w:sz="0" w:space="0" w:color="auto"/>
        <w:left w:val="none" w:sz="0" w:space="0" w:color="auto"/>
        <w:bottom w:val="none" w:sz="0" w:space="0" w:color="auto"/>
        <w:right w:val="none" w:sz="0" w:space="0" w:color="auto"/>
      </w:divBdr>
    </w:div>
    <w:div w:id="171025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thue-phi-le-phi/thong-tu-47-2021-tt-btc-muc-thu-mot-so-khoan-phi-ho-tro-doi-tuong-chiu-anh-huong-covid19-475376.aspx" TargetMode="External"/><Relationship Id="rId18" Type="http://schemas.openxmlformats.org/officeDocument/2006/relationships/hyperlink" Target="https://thuvienphapluat.vn/van-ban/doanh-nghiep/thong-tu-33-2018-tt-btc-su-dung-phi-tham-dinh-cap-giay-phep-kinh-doanh-lu-hanh-quoc-te-364204.aspx" TargetMode="External"/><Relationship Id="rId26" Type="http://schemas.openxmlformats.org/officeDocument/2006/relationships/hyperlink" Target="https://thuvienphapluat.vn/van-ban/bo-may-hanh-chinh/thong-tu-06-2017-tt-bvhttdl-huong-dan-luat-du-lich-373023.aspx" TargetMode="External"/><Relationship Id="rId39" Type="http://schemas.openxmlformats.org/officeDocument/2006/relationships/hyperlink" Target="https://thuvienphapluat.vn/van-ban/doanh-nghiep/thong-tu-33-2018-tt-btc-su-dung-phi-tham-dinh-cap-giay-phep-kinh-doanh-lu-hanh-quoc-te-364204.aspx" TargetMode="External"/><Relationship Id="rId3" Type="http://schemas.openxmlformats.org/officeDocument/2006/relationships/styles" Target="styles.xml"/><Relationship Id="rId21" Type="http://schemas.openxmlformats.org/officeDocument/2006/relationships/hyperlink" Target="https://thuvienphapluat.vn/van-ban/bo-may-hanh-chinh/thong-tu-06-2017-tt-bvhttdl-huong-dan-luat-du-lich-373023.aspx" TargetMode="External"/><Relationship Id="rId34" Type="http://schemas.openxmlformats.org/officeDocument/2006/relationships/hyperlink" Target="https://thuvienphapluat.vn/van-ban/doanh-nghiep/thong-tu-33-2018-tt-btc-su-dung-phi-tham-dinh-cap-giay-phep-kinh-doanh-lu-hanh-quoc-te-364204.aspx" TargetMode="External"/><Relationship Id="rId42" Type="http://schemas.openxmlformats.org/officeDocument/2006/relationships/hyperlink" Target="https://thuvienphapluat.vn/van-ban/van-hoa-xa-hoi/thong-tu-13-2019-tt-bvhttdl-sua-doi-thong-tu-06-2017-tt-bvhttdl-huong-dan-luat-du-lich-429466.aspx" TargetMode="External"/><Relationship Id="rId47" Type="http://schemas.openxmlformats.org/officeDocument/2006/relationships/hyperlink" Target="https://thuvienphapluat.vn/van-ban/van-hoa-xa-hoi/thong-tu-13-2019-tt-bvhttdl-sua-doi-thong-tu-06-2017-tt-bvhttdl-huong-dan-luat-du-lich-429466.aspx" TargetMode="External"/><Relationship Id="rId50" Type="http://schemas.openxmlformats.org/officeDocument/2006/relationships/hyperlink" Target="https://thuvienphapluat.vn/van-ban/thue-phi-le-phi/thong-tu-47-2021-tt-btc-muc-thu-mot-so-khoan-phi-ho-tro-doi-tuong-chiu-anh-huong-covid19-475376.aspx" TargetMode="External"/><Relationship Id="rId7" Type="http://schemas.openxmlformats.org/officeDocument/2006/relationships/endnotes" Target="endnotes.xml"/><Relationship Id="rId12" Type="http://schemas.openxmlformats.org/officeDocument/2006/relationships/hyperlink" Target="https://thuvienphapluat.vn/van-ban/doanh-nghiep/thong-tu-33-2018-tt-btc-su-dung-phi-tham-dinh-cap-giay-phep-kinh-doanh-lu-hanh-quoc-te-364204.aspx" TargetMode="External"/><Relationship Id="rId17" Type="http://schemas.openxmlformats.org/officeDocument/2006/relationships/hyperlink" Target="https://thuvienphapluat.vn/van-ban/bo-may-hanh-chinh/thong-tu-06-2017-tt-bvhttdl-huong-dan-luat-du-lich-373023.aspx" TargetMode="External"/><Relationship Id="rId25" Type="http://schemas.openxmlformats.org/officeDocument/2006/relationships/hyperlink" Target="https://thuvienphapluat.vn/van-ban/thue-phi-le-phi/thong-tu-47-2021-tt-btc-muc-thu-mot-so-khoan-phi-ho-tro-doi-tuong-chiu-anh-huong-covid19-475376.aspx" TargetMode="External"/><Relationship Id="rId33" Type="http://schemas.openxmlformats.org/officeDocument/2006/relationships/hyperlink" Target="https://thuvienphapluat.vn/van-ban/bo-may-hanh-chinh/thong-tu-06-2017-tt-bvhttdl-huong-dan-luat-du-lich-373023.aspx" TargetMode="External"/><Relationship Id="rId38" Type="http://schemas.openxmlformats.org/officeDocument/2006/relationships/hyperlink" Target="https://thuvienphapluat.vn/van-ban/bo-may-hanh-chinh/thong-tu-06-2017-tt-bvhttdl-huong-dan-luat-du-lich-373023.aspx" TargetMode="External"/><Relationship Id="rId46" Type="http://schemas.openxmlformats.org/officeDocument/2006/relationships/hyperlink" Target="https://thuvienphapluat.vn/van-ban/bo-may-hanh-chinh/thong-tu-06-2017-tt-bvhttdl-huong-dan-luat-du-lich-373023.aspx" TargetMode="External"/><Relationship Id="rId2" Type="http://schemas.openxmlformats.org/officeDocument/2006/relationships/numbering" Target="numbering.xml"/><Relationship Id="rId16" Type="http://schemas.openxmlformats.org/officeDocument/2006/relationships/hyperlink" Target="https://thuvienphapluat.vn/van-ban/van-hoa-xa-hoi/thong-tu-13-2019-tt-bvhttdl-sua-doi-thong-tu-06-2017-tt-bvhttdl-huong-dan-luat-du-lich-429466.aspx" TargetMode="External"/><Relationship Id="rId20" Type="http://schemas.openxmlformats.org/officeDocument/2006/relationships/hyperlink" Target="https://thuvienphapluat.vn/van-ban/van-hoa-xa-hoi/nghi-dinh-168-2017-nd-cp-huong-dan-luat-du-lich-356282.aspx" TargetMode="External"/><Relationship Id="rId29" Type="http://schemas.openxmlformats.org/officeDocument/2006/relationships/hyperlink" Target="https://thuvienphapluat.vn/van-ban/doanh-nghiep/thong-tu-33-2018-tt-btc-su-dung-phi-tham-dinh-cap-giay-phep-kinh-doanh-lu-hanh-quoc-te-364204.aspx" TargetMode="External"/><Relationship Id="rId41" Type="http://schemas.openxmlformats.org/officeDocument/2006/relationships/hyperlink" Target="https://thuvienphapluat.vn/van-ban/bo-may-hanh-chinh/thong-tu-06-2017-tt-bvhttdl-huong-dan-luat-du-lich-373023.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o-may-hanh-chinh/thong-tu-06-2017-tt-bvhttdl-huong-dan-luat-du-lich-373023.aspx" TargetMode="External"/><Relationship Id="rId24" Type="http://schemas.openxmlformats.org/officeDocument/2006/relationships/hyperlink" Target="https://thuvienphapluat.vn/van-ban/doanh-nghiep/thong-tu-33-2018-tt-btc-su-dung-phi-tham-dinh-cap-giay-phep-kinh-doanh-lu-hanh-quoc-te-364204.aspx" TargetMode="External"/><Relationship Id="rId32" Type="http://schemas.openxmlformats.org/officeDocument/2006/relationships/hyperlink" Target="https://thuvienphapluat.vn/van-ban/van-hoa-xa-hoi/thong-tu-13-2019-tt-bvhttdl-sua-doi-thong-tu-06-2017-tt-bvhttdl-huong-dan-luat-du-lich-429466.aspx" TargetMode="External"/><Relationship Id="rId37" Type="http://schemas.openxmlformats.org/officeDocument/2006/relationships/hyperlink" Target="https://thuvienphapluat.vn/van-ban/van-hoa-xa-hoi/thong-tu-13-2019-tt-bvhttdl-sua-doi-thong-tu-06-2017-tt-bvhttdl-huong-dan-luat-du-lich-429466.aspx" TargetMode="External"/><Relationship Id="rId40" Type="http://schemas.openxmlformats.org/officeDocument/2006/relationships/hyperlink" Target="https://thuvienphapluat.vn/van-ban/thue-phi-le-phi/thong-tu-47-2021-tt-btc-muc-thu-mot-so-khoan-phi-ho-tro-doi-tuong-chiu-anh-huong-covid19-475376.aspx" TargetMode="External"/><Relationship Id="rId45" Type="http://schemas.openxmlformats.org/officeDocument/2006/relationships/hyperlink" Target="https://thuvienphapluat.vn/van-ban/thue-phi-le-phi/thong-tu-47-2021-tt-btc-muc-thu-mot-so-khoan-phi-ho-tro-doi-tuong-chiu-anh-huong-covid19-475376.aspx"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huvienphapluat.vn/van-ban/bo-may-hanh-chinh/thong-tu-06-2017-tt-bvhttdl-huong-dan-luat-du-lich-373023.aspx" TargetMode="External"/><Relationship Id="rId23" Type="http://schemas.openxmlformats.org/officeDocument/2006/relationships/hyperlink" Target="https://thuvienphapluat.vn/van-ban/bo-may-hanh-chinh/thong-tu-06-2017-tt-bvhttdl-huong-dan-luat-du-lich-373023.aspx" TargetMode="External"/><Relationship Id="rId28" Type="http://schemas.openxmlformats.org/officeDocument/2006/relationships/hyperlink" Target="https://thuvienphapluat.vn/van-ban/bo-may-hanh-chinh/thong-tu-06-2017-tt-bvhttdl-huong-dan-luat-du-lich-373023.aspx" TargetMode="External"/><Relationship Id="rId36" Type="http://schemas.openxmlformats.org/officeDocument/2006/relationships/hyperlink" Target="https://thuvienphapluat.vn/van-ban/bo-may-hanh-chinh/thong-tu-06-2017-tt-bvhttdl-huong-dan-luat-du-lich-373023.aspx" TargetMode="External"/><Relationship Id="rId49" Type="http://schemas.openxmlformats.org/officeDocument/2006/relationships/hyperlink" Target="https://thuvienphapluat.vn/van-ban/doanh-nghiep/thong-tu-33-2018-tt-btc-su-dung-phi-tham-dinh-cap-giay-phep-kinh-doanh-lu-hanh-quoc-te-364204.aspx" TargetMode="External"/><Relationship Id="rId10" Type="http://schemas.openxmlformats.org/officeDocument/2006/relationships/hyperlink" Target="https://thuvienphapluat.vn/van-ban/van-hoa-xa-hoi/thong-tu-13-2019-tt-bvhttdl-sua-doi-thong-tu-06-2017-tt-bvhttdl-huong-dan-luat-du-lich-429466.aspx" TargetMode="External"/><Relationship Id="rId19" Type="http://schemas.openxmlformats.org/officeDocument/2006/relationships/hyperlink" Target="https://thuvienphapluat.vn/van-ban/thue-phi-le-phi/thong-tu-47-2021-tt-btc-muc-thu-mot-so-khoan-phi-ho-tro-doi-tuong-chiu-anh-huong-covid19-475376.aspx" TargetMode="External"/><Relationship Id="rId31" Type="http://schemas.openxmlformats.org/officeDocument/2006/relationships/hyperlink" Target="https://thuvienphapluat.vn/van-ban/bo-may-hanh-chinh/thong-tu-06-2017-tt-bvhttdl-huong-dan-luat-du-lich-373023.aspx" TargetMode="External"/><Relationship Id="rId44" Type="http://schemas.openxmlformats.org/officeDocument/2006/relationships/hyperlink" Target="https://thuvienphapluat.vn/van-ban/doanh-nghiep/thong-tu-33-2018-tt-btc-su-dung-phi-tham-dinh-cap-giay-phep-kinh-doanh-lu-hanh-quoc-te-364204.aspx"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uvienphapluat.vn/van-ban/bo-may-hanh-chinh/thong-tu-06-2017-tt-bvhttdl-huong-dan-luat-du-lich-373023.aspx" TargetMode="External"/><Relationship Id="rId14" Type="http://schemas.openxmlformats.org/officeDocument/2006/relationships/hyperlink" Target="https://thuvienphapluat.vn/van-ban/van-hoa-xa-hoi/nghi-dinh-168-2017-nd-cp-huong-dan-luat-du-lich-356282.aspx" TargetMode="External"/><Relationship Id="rId22" Type="http://schemas.openxmlformats.org/officeDocument/2006/relationships/hyperlink" Target="https://thuvienphapluat.vn/van-ban/van-hoa-xa-hoi/thong-tu-13-2019-tt-bvhttdl-sua-doi-thong-tu-06-2017-tt-bvhttdl-huong-dan-luat-du-lich-429466.aspx" TargetMode="External"/><Relationship Id="rId27" Type="http://schemas.openxmlformats.org/officeDocument/2006/relationships/hyperlink" Target="https://thuvienphapluat.vn/van-ban/van-hoa-xa-hoi/thong-tu-13-2019-tt-bvhttdl-sua-doi-thong-tu-06-2017-tt-bvhttdl-huong-dan-luat-du-lich-429466.aspx" TargetMode="External"/><Relationship Id="rId30" Type="http://schemas.openxmlformats.org/officeDocument/2006/relationships/hyperlink" Target="https://thuvienphapluat.vn/van-ban/thue-phi-le-phi/thong-tu-47-2021-tt-btc-muc-thu-mot-so-khoan-phi-ho-tro-doi-tuong-chiu-anh-huong-covid19-475376.aspx" TargetMode="External"/><Relationship Id="rId35" Type="http://schemas.openxmlformats.org/officeDocument/2006/relationships/hyperlink" Target="https://thuvienphapluat.vn/van-ban/thue-phi-le-phi/thong-tu-47-2021-tt-btc-muc-thu-mot-so-khoan-phi-ho-tro-doi-tuong-chiu-anh-huong-covid19-475376.aspx" TargetMode="External"/><Relationship Id="rId43" Type="http://schemas.openxmlformats.org/officeDocument/2006/relationships/hyperlink" Target="https://thuvienphapluat.vn/van-ban/bo-may-hanh-chinh/thong-tu-06-2017-tt-bvhttdl-huong-dan-luat-du-lich-373023.aspx" TargetMode="External"/><Relationship Id="rId48" Type="http://schemas.openxmlformats.org/officeDocument/2006/relationships/hyperlink" Target="https://thuvienphapluat.vn/van-ban/bo-may-hanh-chinh/thong-tu-06-2017-tt-bvhttdl-huong-dan-luat-du-lich-373023.aspx" TargetMode="External"/><Relationship Id="rId8" Type="http://schemas.openxmlformats.org/officeDocument/2006/relationships/hyperlink" Target="https://thuvienphapluat.vn/van-ban/van-hoa-xa-hoi/nghi-dinh-168-2017-nd-cp-huong-dan-luat-du-lich-356282.aspx" TargetMode="External"/><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BAD18-0CC5-42BE-AF02-D8E735B11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3009</Words>
  <Characters>17154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20123</CharactersWithSpaces>
  <SharedDoc>false</SharedDoc>
  <HLinks>
    <vt:vector size="24" baseType="variant">
      <vt:variant>
        <vt:i4>1310804</vt:i4>
      </vt:variant>
      <vt:variant>
        <vt:i4>9</vt:i4>
      </vt:variant>
      <vt:variant>
        <vt:i4>0</vt:i4>
      </vt:variant>
      <vt:variant>
        <vt:i4>5</vt:i4>
      </vt:variant>
      <vt:variant>
        <vt:lpwstr>http://www.haugiang.gov.vn/Portal/Data/Sites/1/GalleryImages/Thu Tuc Hanh Chinh DA30/Cap Tinh/Hongkinh/14. SO VAN HOA THE THAO DU LICH - IN/69TIPN~1.DOC</vt:lpwstr>
      </vt:variant>
      <vt:variant>
        <vt:lpwstr/>
      </vt:variant>
      <vt:variant>
        <vt:i4>1310804</vt:i4>
      </vt:variant>
      <vt:variant>
        <vt:i4>6</vt:i4>
      </vt:variant>
      <vt:variant>
        <vt:i4>0</vt:i4>
      </vt:variant>
      <vt:variant>
        <vt:i4>5</vt:i4>
      </vt:variant>
      <vt:variant>
        <vt:lpwstr>http://www.haugiang.gov.vn/Portal/Data/Sites/1/GalleryImages/Thu Tuc Hanh Chinh DA30/Cap Tinh/Hongkinh/14. SO VAN HOA THE THAO DU LICH - IN/69TIPN~1.DOC</vt:lpwstr>
      </vt:variant>
      <vt:variant>
        <vt:lpwstr/>
      </vt:variant>
      <vt:variant>
        <vt:i4>511770649</vt:i4>
      </vt:variant>
      <vt:variant>
        <vt:i4>3</vt:i4>
      </vt:variant>
      <vt:variant>
        <vt:i4>0</vt:i4>
      </vt:variant>
      <vt:variant>
        <vt:i4>5</vt:i4>
      </vt:variant>
      <vt:variant>
        <vt:lpwstr>http://www.haugiang.gov.vn/Portal/Data/Sites/1/GalleryImages/Thu Tuc Hanh Chinh DA30/Cap Tinh/Anh Tan/CONG BO CHINH THUC/SO VHTTDL/SO VAN HOA TT &amp; DL/11. Thẩm định hồ sơ cấp phép thành lập Văn phòng đại diện .doc</vt:lpwstr>
      </vt:variant>
      <vt:variant>
        <vt:lpwstr/>
      </vt:variant>
      <vt:variant>
        <vt:i4>22741059</vt:i4>
      </vt:variant>
      <vt:variant>
        <vt:i4>0</vt:i4>
      </vt:variant>
      <vt:variant>
        <vt:i4>0</vt:i4>
      </vt:variant>
      <vt:variant>
        <vt:i4>5</vt:i4>
      </vt:variant>
      <vt:variant>
        <vt:lpwstr>http://www.haugiang.gov.vn/Portal/Data/Sites/1/GalleryImages/Thu Tuc Hanh Chinh DA30/Cap Tinh/Anh Tan/CONG BO CHINH THUC/SO VHTTDL/SO VAN HOA TT &amp; DL/9. Cấp giấy phép tổ chức Trại sáng tác điêu khắc .doc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phuonganh tran</cp:lastModifiedBy>
  <cp:revision>2</cp:revision>
  <cp:lastPrinted>2021-04-12T07:25:00Z</cp:lastPrinted>
  <dcterms:created xsi:type="dcterms:W3CDTF">2021-09-08T13:56:00Z</dcterms:created>
  <dcterms:modified xsi:type="dcterms:W3CDTF">2021-09-08T13:56:00Z</dcterms:modified>
</cp:coreProperties>
</file>