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EF1B" w14:textId="77777777" w:rsidR="007002D7" w:rsidRPr="00DA235A" w:rsidRDefault="007002D7" w:rsidP="007002D7">
      <w:pPr>
        <w:ind w:firstLine="720"/>
        <w:jc w:val="both"/>
        <w:rPr>
          <w:b/>
          <w:sz w:val="28"/>
          <w:szCs w:val="28"/>
        </w:rPr>
      </w:pPr>
      <w:r>
        <w:rPr>
          <w:b/>
          <w:sz w:val="28"/>
          <w:szCs w:val="28"/>
        </w:rPr>
        <w:t xml:space="preserve">8. Công </w:t>
      </w:r>
      <w:r w:rsidRPr="00DA235A">
        <w:rPr>
          <w:b/>
          <w:sz w:val="28"/>
          <w:szCs w:val="28"/>
        </w:rPr>
        <w:t>nhận bảo vật quốc gia đối với bảo tàng ngoài công lập, tổ chức, cá nhân là chủ sở hữu hoặc đang quản lý hợp pháp hiện vật</w:t>
      </w:r>
    </w:p>
    <w:p w14:paraId="09C3BAC0" w14:textId="77777777" w:rsidR="007002D7" w:rsidRPr="00DA235A" w:rsidRDefault="007002D7" w:rsidP="007002D7">
      <w:pPr>
        <w:ind w:firstLine="720"/>
        <w:jc w:val="both"/>
        <w:rPr>
          <w:b/>
          <w:sz w:val="28"/>
          <w:szCs w:val="28"/>
        </w:rPr>
      </w:pPr>
      <w:r w:rsidRPr="00DA235A">
        <w:rPr>
          <w:b/>
          <w:sz w:val="28"/>
          <w:szCs w:val="28"/>
        </w:rPr>
        <w:t xml:space="preserve">a) Trình tự thực hiện: </w:t>
      </w:r>
    </w:p>
    <w:p w14:paraId="34E0065B" w14:textId="77777777" w:rsidR="007002D7" w:rsidRPr="00DA235A" w:rsidRDefault="007002D7" w:rsidP="007002D7">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 </w:t>
      </w:r>
      <w:r w:rsidRPr="00DA235A">
        <w:rPr>
          <w:rFonts w:ascii="Times New Roman" w:hAnsi="Times New Roman"/>
          <w:sz w:val="28"/>
          <w:szCs w:val="28"/>
          <w:lang w:val="nl-NL"/>
        </w:rPr>
        <w:t xml:space="preserve">Bảo tàng ngoài công lập, tổ chức cá nhân là chủ sở hữu hoặc đang quản lý họp pháp hiện vật gửi văn bản đề nghị và hồ sơ hiện vật đến </w:t>
      </w:r>
      <w:r>
        <w:rPr>
          <w:rFonts w:ascii="Times New Roman" w:hAnsi="Times New Roman"/>
          <w:sz w:val="28"/>
          <w:szCs w:val="28"/>
          <w:lang w:val="nl-NL"/>
        </w:rPr>
        <w:t>Trung tâm Phục vụ Hành chính công tỉnh</w:t>
      </w:r>
      <w:r w:rsidRPr="00DA235A">
        <w:rPr>
          <w:rFonts w:ascii="Times New Roman" w:hAnsi="Times New Roman"/>
          <w:sz w:val="28"/>
          <w:szCs w:val="28"/>
        </w:rPr>
        <w:t>;</w:t>
      </w:r>
    </w:p>
    <w:p w14:paraId="1160AA27" w14:textId="77777777" w:rsidR="007002D7" w:rsidRPr="00DA235A" w:rsidRDefault="007002D7" w:rsidP="007002D7">
      <w:pPr>
        <w:shd w:val="clear" w:color="auto" w:fill="FFFFFF"/>
        <w:ind w:firstLine="720"/>
        <w:jc w:val="both"/>
        <w:rPr>
          <w:color w:val="222222"/>
          <w:sz w:val="28"/>
          <w:szCs w:val="28"/>
        </w:rPr>
      </w:pPr>
      <w:r w:rsidRPr="00DA235A">
        <w:rPr>
          <w:sz w:val="28"/>
          <w:szCs w:val="28"/>
        </w:rPr>
        <w:t xml:space="preserve">- </w:t>
      </w:r>
      <w:r w:rsidRPr="00DA235A">
        <w:rPr>
          <w:color w:val="222222"/>
          <w:sz w:val="28"/>
          <w:szCs w:val="28"/>
        </w:rPr>
        <w:t>Trong thời hạn 25 ngày, kể từ ngày nhận được văn bản đề nghị và Hồ sơ hiện vật, Giám đốc Sở Văn hóa, Thể thao và Du lịch có trách nhiệm tổ chức thẩm định hiện vật và Hồ sơ hiện vật;</w:t>
      </w:r>
    </w:p>
    <w:p w14:paraId="446C4C85" w14:textId="77777777" w:rsidR="007002D7" w:rsidRPr="00DA235A" w:rsidRDefault="007002D7" w:rsidP="007002D7">
      <w:pPr>
        <w:ind w:firstLine="720"/>
        <w:jc w:val="both"/>
        <w:rPr>
          <w:color w:val="222222"/>
          <w:sz w:val="28"/>
          <w:szCs w:val="28"/>
        </w:rPr>
      </w:pPr>
      <w:r w:rsidRPr="00DA235A">
        <w:rPr>
          <w:sz w:val="28"/>
          <w:szCs w:val="28"/>
        </w:rPr>
        <w:t xml:space="preserve">- </w:t>
      </w:r>
      <w:r w:rsidRPr="00DA235A">
        <w:rPr>
          <w:color w:val="222222"/>
          <w:sz w:val="28"/>
          <w:szCs w:val="28"/>
        </w:rPr>
        <w:t>Trong thời hạn 05 ngày, kể từ ngày có kết quả thẩm định, Giám đốc Sở Văn hóa, Thể thao và Du lịch quyết định việc gửi văn bản đề nghị, Hồ sơ hiện vật và các văn bản có liên quan đến Chủ tịch Ủy ban nhân dân tỉnh, thành phố trực thuộc trung ương (sau đây gọi là Chủ tịch Ủy ban nhân dân cấp tỉnh);</w:t>
      </w:r>
    </w:p>
    <w:p w14:paraId="09C0668F" w14:textId="77777777" w:rsidR="007002D7" w:rsidRPr="00DA235A" w:rsidRDefault="007002D7" w:rsidP="007002D7">
      <w:pPr>
        <w:ind w:firstLine="720"/>
        <w:jc w:val="both"/>
        <w:rPr>
          <w:color w:val="222222"/>
          <w:sz w:val="28"/>
          <w:szCs w:val="28"/>
        </w:rPr>
      </w:pPr>
      <w:r w:rsidRPr="00DA235A">
        <w:rPr>
          <w:color w:val="222222"/>
          <w:sz w:val="28"/>
          <w:szCs w:val="28"/>
        </w:rPr>
        <w:t>- Trong thời hạn 07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14:paraId="352B2011" w14:textId="77777777" w:rsidR="007002D7" w:rsidRPr="00DA235A" w:rsidRDefault="007002D7" w:rsidP="007002D7">
      <w:pPr>
        <w:ind w:firstLine="720"/>
        <w:jc w:val="both"/>
        <w:rPr>
          <w:color w:val="222222"/>
          <w:sz w:val="28"/>
          <w:szCs w:val="28"/>
        </w:rPr>
      </w:pPr>
      <w:r w:rsidRPr="00DA235A">
        <w:rPr>
          <w:color w:val="222222"/>
          <w:sz w:val="28"/>
          <w:szCs w:val="28"/>
        </w:rPr>
        <w:t>- Trong thời hạn 30 ngày kể từ ngày nhận được văn bản đề nghị, Hồ sơ hiện vật và các văn bản có liên quan, Bộ trưởng Bộ Văn hóa, Thể thao và Du lịch giao Hội đồng giám định thẩm định hiện vật và Hồ sơ hiện vật;</w:t>
      </w:r>
    </w:p>
    <w:p w14:paraId="5279F4C8" w14:textId="77777777" w:rsidR="007002D7" w:rsidRPr="00DA235A" w:rsidRDefault="007002D7" w:rsidP="007002D7">
      <w:pPr>
        <w:ind w:firstLine="720"/>
        <w:jc w:val="both"/>
        <w:rPr>
          <w:color w:val="222222"/>
          <w:sz w:val="28"/>
          <w:szCs w:val="28"/>
        </w:rPr>
      </w:pPr>
      <w:r w:rsidRPr="00DA235A">
        <w:rPr>
          <w:color w:val="222222"/>
          <w:sz w:val="28"/>
          <w:szCs w:val="28"/>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hoá quốc gia thẩm định hiện vật và Hồ sơ hiện vật;</w:t>
      </w:r>
    </w:p>
    <w:p w14:paraId="2BB076DF" w14:textId="77777777" w:rsidR="007002D7" w:rsidRPr="00DA235A" w:rsidRDefault="007002D7" w:rsidP="007002D7">
      <w:pPr>
        <w:ind w:firstLine="720"/>
        <w:jc w:val="both"/>
        <w:rPr>
          <w:color w:val="222222"/>
          <w:sz w:val="28"/>
          <w:szCs w:val="28"/>
        </w:rPr>
      </w:pPr>
      <w:r w:rsidRPr="00DA235A">
        <w:rPr>
          <w:color w:val="222222"/>
          <w:sz w:val="28"/>
          <w:szCs w:val="28"/>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14:paraId="2BCD172A" w14:textId="77777777" w:rsidR="007002D7" w:rsidRPr="00DA235A" w:rsidRDefault="007002D7" w:rsidP="007002D7">
      <w:pPr>
        <w:ind w:firstLine="720"/>
        <w:jc w:val="both"/>
        <w:rPr>
          <w:b/>
          <w:sz w:val="28"/>
          <w:szCs w:val="28"/>
        </w:rPr>
      </w:pPr>
      <w:r w:rsidRPr="00DA235A">
        <w:rPr>
          <w:b/>
          <w:sz w:val="28"/>
          <w:szCs w:val="28"/>
        </w:rPr>
        <w:t xml:space="preserve">b) Cách thức thực hiện: </w:t>
      </w:r>
      <w:r w:rsidRPr="00DA235A">
        <w:rPr>
          <w:sz w:val="28"/>
          <w:szCs w:val="28"/>
        </w:rPr>
        <w:t xml:space="preserve">Trực tiếp hoặc qua đường bưu điện đến </w:t>
      </w:r>
      <w:r>
        <w:rPr>
          <w:sz w:val="28"/>
          <w:szCs w:val="28"/>
        </w:rPr>
        <w:t>Trung tâm Phục vụ Hành chính công tỉnh</w:t>
      </w:r>
      <w:r w:rsidRPr="00DA235A">
        <w:rPr>
          <w:sz w:val="28"/>
          <w:szCs w:val="28"/>
        </w:rPr>
        <w:t>.</w:t>
      </w:r>
    </w:p>
    <w:p w14:paraId="75FE6B0A" w14:textId="77777777" w:rsidR="007002D7" w:rsidRPr="00DA235A" w:rsidRDefault="007002D7" w:rsidP="007002D7">
      <w:pPr>
        <w:ind w:firstLine="720"/>
        <w:jc w:val="both"/>
        <w:rPr>
          <w:b/>
          <w:sz w:val="28"/>
          <w:szCs w:val="28"/>
        </w:rPr>
      </w:pPr>
      <w:r w:rsidRPr="00DA235A">
        <w:rPr>
          <w:b/>
          <w:sz w:val="28"/>
          <w:szCs w:val="28"/>
        </w:rPr>
        <w:t>c) Thành phần, số lượng hồ sơ:</w:t>
      </w:r>
    </w:p>
    <w:p w14:paraId="3C5D5518" w14:textId="77777777" w:rsidR="007002D7" w:rsidRPr="00DA235A" w:rsidRDefault="007002D7" w:rsidP="007002D7">
      <w:pPr>
        <w:ind w:firstLine="720"/>
        <w:jc w:val="both"/>
        <w:rPr>
          <w:color w:val="222222"/>
          <w:sz w:val="28"/>
          <w:szCs w:val="28"/>
        </w:rPr>
      </w:pPr>
      <w:r w:rsidRPr="00DA235A">
        <w:rPr>
          <w:color w:val="222222"/>
          <w:sz w:val="28"/>
          <w:szCs w:val="28"/>
        </w:rPr>
        <w:t>+ Đơn đề nghị thẩm định và làm thủ tục công nhận bảo vật Quốc gia</w:t>
      </w:r>
      <w:r>
        <w:rPr>
          <w:color w:val="222222"/>
          <w:sz w:val="28"/>
          <w:szCs w:val="28"/>
        </w:rPr>
        <w:t xml:space="preserve"> (Mẫu số 2b ban hành kèm theo T</w:t>
      </w:r>
      <w:r w:rsidRPr="00DA235A">
        <w:rPr>
          <w:color w:val="222222"/>
          <w:sz w:val="28"/>
          <w:szCs w:val="28"/>
          <w:lang w:val="vi-VN"/>
        </w:rPr>
        <w:t>hông tư số 13/2010/TT-BVHTTDL ngày 30/12/2010 của Bộ VHTTDL Quy định trình tự, thủ tục đề nghị công nh</w:t>
      </w:r>
      <w:r>
        <w:rPr>
          <w:color w:val="222222"/>
          <w:sz w:val="28"/>
          <w:szCs w:val="28"/>
          <w:lang w:val="vi-VN"/>
        </w:rPr>
        <w:t>ận bảo vật quốc gia)</w:t>
      </w:r>
      <w:r w:rsidRPr="00DA235A">
        <w:rPr>
          <w:color w:val="222222"/>
          <w:sz w:val="28"/>
          <w:szCs w:val="28"/>
        </w:rPr>
        <w:t>;</w:t>
      </w:r>
    </w:p>
    <w:p w14:paraId="63965A4D" w14:textId="77777777" w:rsidR="007002D7" w:rsidRPr="00DA235A" w:rsidRDefault="007002D7" w:rsidP="007002D7">
      <w:pPr>
        <w:ind w:firstLine="720"/>
        <w:rPr>
          <w:color w:val="222222"/>
          <w:sz w:val="28"/>
          <w:szCs w:val="28"/>
        </w:rPr>
      </w:pPr>
      <w:r w:rsidRPr="00DA235A">
        <w:rPr>
          <w:color w:val="222222"/>
          <w:sz w:val="28"/>
          <w:szCs w:val="28"/>
        </w:rPr>
        <w:t>+ Hồ sơ hiện vật gồm:</w:t>
      </w:r>
    </w:p>
    <w:p w14:paraId="1A131AFC" w14:textId="77777777" w:rsidR="007002D7" w:rsidRPr="00DA235A" w:rsidRDefault="007002D7" w:rsidP="007002D7">
      <w:pPr>
        <w:ind w:firstLine="720"/>
        <w:jc w:val="both"/>
        <w:rPr>
          <w:color w:val="222222"/>
          <w:sz w:val="28"/>
          <w:szCs w:val="28"/>
        </w:rPr>
      </w:pPr>
      <w:r w:rsidRPr="00DA235A">
        <w:rPr>
          <w:color w:val="222222"/>
          <w:sz w:val="28"/>
          <w:szCs w:val="28"/>
        </w:rPr>
        <w:t>- Bản thuyết minh hiện vật đề nghị công nhận bảo vật quốc gia, trong đó phải trình bày rõ đặc điểm của hiện vật theo các tiêu chí quy định tại khoản 21 Điều 1 Luật sửa đổi, bổ sung một số điều của Luật di sản văn hóa (Mẫu số 1 ban hành kèm theo Thông tư số 13/2010/TT-BVHTTDL ngày 30/12/2010);</w:t>
      </w:r>
    </w:p>
    <w:p w14:paraId="69FEF54F" w14:textId="77777777" w:rsidR="007002D7" w:rsidRPr="00DA235A" w:rsidRDefault="007002D7" w:rsidP="007002D7">
      <w:pPr>
        <w:ind w:firstLine="720"/>
        <w:jc w:val="both"/>
        <w:rPr>
          <w:color w:val="222222"/>
          <w:sz w:val="28"/>
          <w:szCs w:val="28"/>
        </w:rPr>
      </w:pPr>
      <w:r w:rsidRPr="00DA235A">
        <w:rPr>
          <w:color w:val="222222"/>
          <w:sz w:val="28"/>
          <w:szCs w:val="28"/>
        </w:rPr>
        <w:t>- Ảnh: 01 ảnh tổng thể và 01 ảnh đặc tả chi tiết (ảnh màu, từ cỡ 9cm x 12cm trở lên), chú thích đầy đủ, đảm bảo thể hiện các đặc trưng cơ bản của hiện vật. Khuyến khích gửi kèm theo ảnh lưu trữ trên các phương tiện kỹ thuật số;</w:t>
      </w:r>
    </w:p>
    <w:p w14:paraId="7515C7A4" w14:textId="77777777" w:rsidR="007002D7" w:rsidRPr="00DA235A" w:rsidRDefault="007002D7" w:rsidP="007002D7">
      <w:pPr>
        <w:ind w:firstLine="720"/>
        <w:jc w:val="both"/>
        <w:rPr>
          <w:color w:val="222222"/>
          <w:sz w:val="28"/>
          <w:szCs w:val="28"/>
        </w:rPr>
      </w:pPr>
      <w:r w:rsidRPr="00DA235A">
        <w:rPr>
          <w:color w:val="222222"/>
          <w:sz w:val="28"/>
          <w:szCs w:val="28"/>
        </w:rPr>
        <w:t>- Bản ghi âm, ghi hình (nếu có) phải có âm thanh, hình ảnh rõ nét thể hiện sự độc đáo của hiện vật (ghi trên băng hoặc đĩa);</w:t>
      </w:r>
    </w:p>
    <w:p w14:paraId="5F98C6A7" w14:textId="77777777" w:rsidR="007002D7" w:rsidRPr="00DA235A" w:rsidRDefault="007002D7" w:rsidP="007002D7">
      <w:pPr>
        <w:ind w:firstLine="720"/>
        <w:rPr>
          <w:color w:val="222222"/>
          <w:sz w:val="28"/>
          <w:szCs w:val="28"/>
        </w:rPr>
      </w:pPr>
      <w:r w:rsidRPr="00DA235A">
        <w:rPr>
          <w:color w:val="222222"/>
          <w:sz w:val="28"/>
          <w:szCs w:val="28"/>
        </w:rPr>
        <w:t>-  Bản sao, bản dập (nếu có), bản dịch đối với những hiện vật là sách, tài liệu chữ cổ hoặc hiện vật có hoa văn trang trí, có chữ viết thể hiện trên hiện vật;</w:t>
      </w:r>
    </w:p>
    <w:p w14:paraId="0309DA0D" w14:textId="77777777" w:rsidR="007002D7" w:rsidRPr="00DA235A" w:rsidRDefault="007002D7" w:rsidP="007002D7">
      <w:pPr>
        <w:ind w:firstLine="720"/>
        <w:jc w:val="both"/>
        <w:rPr>
          <w:color w:val="222222"/>
          <w:sz w:val="28"/>
          <w:szCs w:val="28"/>
        </w:rPr>
      </w:pPr>
      <w:r w:rsidRPr="00DA235A">
        <w:rPr>
          <w:color w:val="222222"/>
          <w:sz w:val="28"/>
          <w:szCs w:val="28"/>
        </w:rPr>
        <w:lastRenderedPageBreak/>
        <w:t>-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13/2010/TT-BVHTTDL ngày 30/12/2010.</w:t>
      </w:r>
    </w:p>
    <w:p w14:paraId="2BFECEFC" w14:textId="77777777" w:rsidR="007002D7" w:rsidRPr="00DA235A" w:rsidRDefault="007002D7" w:rsidP="007002D7">
      <w:pPr>
        <w:ind w:firstLine="720"/>
        <w:jc w:val="both"/>
        <w:rPr>
          <w:color w:val="222222"/>
          <w:sz w:val="28"/>
          <w:szCs w:val="28"/>
        </w:rPr>
      </w:pPr>
      <w:r w:rsidRPr="00DA235A">
        <w:rPr>
          <w:color w:val="222222"/>
          <w:sz w:val="28"/>
          <w:szCs w:val="28"/>
        </w:rPr>
        <w:t>- Số lượng hồ sơ gồm 04 bộ: 01 bộ hồ sơ lưu giữ tại tổ chức, cá nhân lập hồ sơ; 03 bộ hồ sơ gửi đến các cơ quan có thẩm quyền đề nghị công nhận bảo vật quốc gia theo quy định tại Điều 3 Thông tư số 13/2010/TT-BVHTTDL ngày 30/12/2010.</w:t>
      </w:r>
    </w:p>
    <w:p w14:paraId="69575E1B" w14:textId="77777777" w:rsidR="007002D7" w:rsidRPr="00DA235A" w:rsidRDefault="007002D7" w:rsidP="007002D7">
      <w:pPr>
        <w:ind w:firstLine="720"/>
        <w:jc w:val="both"/>
        <w:rPr>
          <w:sz w:val="28"/>
          <w:szCs w:val="28"/>
        </w:rPr>
      </w:pPr>
      <w:r w:rsidRPr="00DA235A">
        <w:rPr>
          <w:b/>
          <w:sz w:val="28"/>
          <w:szCs w:val="28"/>
          <w:lang w:val="nl-NL"/>
        </w:rPr>
        <w:t>d) Đối tượng thực hiện thủ tục hành chính:</w:t>
      </w:r>
      <w:r w:rsidRPr="00DA235A">
        <w:rPr>
          <w:sz w:val="28"/>
          <w:szCs w:val="28"/>
          <w:lang w:val="nl-NL"/>
        </w:rPr>
        <w:t xml:space="preserve"> </w:t>
      </w:r>
      <w:r w:rsidRPr="00DA235A">
        <w:rPr>
          <w:sz w:val="28"/>
          <w:szCs w:val="28"/>
        </w:rPr>
        <w:t>Tổ chức, cá nhân</w:t>
      </w:r>
    </w:p>
    <w:p w14:paraId="57C22A5E" w14:textId="77777777" w:rsidR="007002D7" w:rsidRPr="00DA235A" w:rsidRDefault="007002D7" w:rsidP="007002D7">
      <w:pPr>
        <w:ind w:firstLine="720"/>
        <w:jc w:val="both"/>
        <w:rPr>
          <w:b/>
          <w:sz w:val="28"/>
          <w:szCs w:val="28"/>
          <w:lang w:val="vi-VN"/>
        </w:rPr>
      </w:pPr>
      <w:r w:rsidRPr="00DA235A">
        <w:rPr>
          <w:b/>
          <w:sz w:val="28"/>
          <w:szCs w:val="28"/>
        </w:rPr>
        <w:t xml:space="preserve">đ) Cơ quan thực hiện thủ tục hành chính: </w:t>
      </w:r>
    </w:p>
    <w:p w14:paraId="4EE03BF4" w14:textId="77777777" w:rsidR="007002D7" w:rsidRPr="00240AFA" w:rsidRDefault="007002D7" w:rsidP="007002D7">
      <w:pPr>
        <w:ind w:firstLine="720"/>
        <w:jc w:val="both"/>
        <w:rPr>
          <w:color w:val="00B050"/>
          <w:sz w:val="28"/>
          <w:szCs w:val="28"/>
          <w:lang w:val="vi-VN"/>
        </w:rPr>
      </w:pPr>
      <w:r w:rsidRPr="00DA235A">
        <w:rPr>
          <w:sz w:val="28"/>
          <w:szCs w:val="28"/>
        </w:rPr>
        <w:t>-</w:t>
      </w:r>
      <w:r w:rsidRPr="00DA235A">
        <w:rPr>
          <w:sz w:val="28"/>
          <w:szCs w:val="28"/>
          <w:lang w:val="vi-VN"/>
        </w:rPr>
        <w:t xml:space="preserve"> Cơ quan có thẩm quyền quyết định theo quy định: </w:t>
      </w:r>
      <w:r w:rsidRPr="00240AFA">
        <w:rPr>
          <w:color w:val="00B050"/>
          <w:sz w:val="28"/>
          <w:szCs w:val="28"/>
          <w:lang w:val="vi-VN"/>
        </w:rPr>
        <w:t>Chính phủ</w:t>
      </w:r>
    </w:p>
    <w:p w14:paraId="0B68D763" w14:textId="77777777" w:rsidR="007002D7" w:rsidRPr="00DA235A" w:rsidRDefault="007002D7" w:rsidP="007002D7">
      <w:pPr>
        <w:ind w:firstLine="720"/>
        <w:jc w:val="both"/>
        <w:rPr>
          <w:sz w:val="28"/>
          <w:szCs w:val="28"/>
          <w:lang w:val="vi-VN"/>
        </w:rPr>
      </w:pPr>
      <w:r w:rsidRPr="00DA235A">
        <w:rPr>
          <w:sz w:val="28"/>
          <w:szCs w:val="28"/>
        </w:rPr>
        <w:t>-</w:t>
      </w:r>
      <w:r w:rsidRPr="00DA235A">
        <w:rPr>
          <w:sz w:val="28"/>
          <w:szCs w:val="28"/>
          <w:lang w:val="vi-VN"/>
        </w:rPr>
        <w:t xml:space="preserve"> </w:t>
      </w:r>
      <w:r w:rsidRPr="00DA235A">
        <w:rPr>
          <w:sz w:val="28"/>
          <w:szCs w:val="28"/>
        </w:rPr>
        <w:t>Cơ quan trực tiếp thực hiện TTHC: Sở Văn hóa, Thể thao và Du lịch</w:t>
      </w:r>
      <w:r w:rsidRPr="00DA235A">
        <w:rPr>
          <w:iCs/>
          <w:sz w:val="28"/>
          <w:szCs w:val="28"/>
        </w:rPr>
        <w:t>.</w:t>
      </w:r>
    </w:p>
    <w:p w14:paraId="501B98FA" w14:textId="77777777" w:rsidR="007002D7" w:rsidRPr="00DA235A" w:rsidRDefault="007002D7" w:rsidP="007002D7">
      <w:pPr>
        <w:jc w:val="both"/>
        <w:rPr>
          <w:sz w:val="28"/>
          <w:szCs w:val="28"/>
        </w:rPr>
      </w:pPr>
      <w:r w:rsidRPr="00DA235A">
        <w:rPr>
          <w:b/>
          <w:sz w:val="28"/>
          <w:szCs w:val="28"/>
        </w:rPr>
        <w:tab/>
        <w:t>e</w:t>
      </w:r>
      <w:r w:rsidRPr="00DA235A">
        <w:rPr>
          <w:b/>
          <w:sz w:val="28"/>
          <w:szCs w:val="28"/>
          <w:lang w:val="vi-VN"/>
        </w:rPr>
        <w:t xml:space="preserve">) Kết quả thực hiện thủ tục hành chính: </w:t>
      </w:r>
      <w:r w:rsidRPr="00DA235A">
        <w:rPr>
          <w:sz w:val="28"/>
          <w:szCs w:val="28"/>
          <w:lang w:val="vi-VN"/>
        </w:rPr>
        <w:t xml:space="preserve">Quyết định </w:t>
      </w:r>
      <w:r w:rsidRPr="00DA235A">
        <w:rPr>
          <w:sz w:val="28"/>
          <w:szCs w:val="28"/>
        </w:rPr>
        <w:t>hành chính</w:t>
      </w:r>
    </w:p>
    <w:p w14:paraId="4DC88882" w14:textId="77777777" w:rsidR="007002D7" w:rsidRPr="00DA235A" w:rsidRDefault="007002D7" w:rsidP="007002D7">
      <w:pPr>
        <w:ind w:firstLine="720"/>
        <w:jc w:val="both"/>
        <w:rPr>
          <w:sz w:val="28"/>
          <w:szCs w:val="28"/>
        </w:rPr>
      </w:pPr>
      <w:r w:rsidRPr="00DA235A">
        <w:rPr>
          <w:b/>
          <w:sz w:val="28"/>
          <w:szCs w:val="28"/>
        </w:rPr>
        <w:t>g</w:t>
      </w:r>
      <w:r w:rsidRPr="00DA235A">
        <w:rPr>
          <w:b/>
          <w:sz w:val="28"/>
          <w:szCs w:val="28"/>
          <w:lang w:val="vi-VN"/>
        </w:rPr>
        <w:t>) Lệ phí (nếu có):</w:t>
      </w:r>
      <w:r w:rsidRPr="00DA235A">
        <w:rPr>
          <w:i/>
          <w:sz w:val="28"/>
          <w:szCs w:val="28"/>
          <w:lang w:val="vi-VN"/>
        </w:rPr>
        <w:t xml:space="preserve"> </w:t>
      </w:r>
      <w:r w:rsidRPr="00DA235A">
        <w:rPr>
          <w:sz w:val="28"/>
          <w:szCs w:val="28"/>
        </w:rPr>
        <w:t>Không</w:t>
      </w:r>
    </w:p>
    <w:p w14:paraId="2129CD54" w14:textId="77777777" w:rsidR="007002D7" w:rsidRPr="00DA235A" w:rsidRDefault="007002D7" w:rsidP="007002D7">
      <w:pPr>
        <w:ind w:firstLine="720"/>
        <w:jc w:val="both"/>
        <w:rPr>
          <w:b/>
          <w:sz w:val="28"/>
          <w:szCs w:val="28"/>
          <w:lang w:val="vi-VN"/>
        </w:rPr>
      </w:pPr>
      <w:r w:rsidRPr="00DA235A">
        <w:rPr>
          <w:b/>
          <w:sz w:val="28"/>
          <w:szCs w:val="28"/>
        </w:rPr>
        <w:t>h</w:t>
      </w:r>
      <w:r w:rsidRPr="00DA235A">
        <w:rPr>
          <w:b/>
          <w:sz w:val="28"/>
          <w:szCs w:val="28"/>
          <w:lang w:val="vi-VN"/>
        </w:rPr>
        <w:t>) Tên mẫu đơn, mẫu tờ khai:</w:t>
      </w:r>
    </w:p>
    <w:p w14:paraId="5BB6CAC8" w14:textId="77777777" w:rsidR="007002D7" w:rsidRPr="00DA235A" w:rsidRDefault="007002D7" w:rsidP="007002D7">
      <w:pPr>
        <w:ind w:firstLine="720"/>
        <w:jc w:val="both"/>
        <w:rPr>
          <w:color w:val="222222"/>
          <w:sz w:val="28"/>
          <w:szCs w:val="28"/>
          <w:lang w:val="vi-VN"/>
        </w:rPr>
      </w:pPr>
      <w:r w:rsidRPr="00DA235A">
        <w:rPr>
          <w:color w:val="222222"/>
          <w:sz w:val="28"/>
          <w:szCs w:val="28"/>
          <w:lang w:val="vi-VN"/>
        </w:rPr>
        <w:t>Bản thuyết minh hiện vật đề nghị công nhận bảo vật quốc gia (Mẫu số 1 ban hành kèm theo Thông tư số 13/2010/TT-BVHTTDL ngày 30/12/2010);</w:t>
      </w:r>
    </w:p>
    <w:p w14:paraId="0E8E4E80" w14:textId="77777777" w:rsidR="007002D7" w:rsidRPr="00DA235A" w:rsidRDefault="007002D7" w:rsidP="007002D7">
      <w:pPr>
        <w:ind w:firstLine="720"/>
        <w:jc w:val="both"/>
        <w:rPr>
          <w:color w:val="222222"/>
          <w:sz w:val="28"/>
          <w:szCs w:val="28"/>
          <w:lang w:val="vi-VN"/>
        </w:rPr>
      </w:pPr>
      <w:r w:rsidRPr="00DA235A">
        <w:rPr>
          <w:color w:val="222222"/>
          <w:sz w:val="28"/>
          <w:szCs w:val="28"/>
          <w:lang w:val="vi-VN"/>
        </w:rPr>
        <w:t>Đơn đề nghị thẩm định và làm thủ tục công nhận bảo vật Quốc gia (mẫu 2b phụ luc ban hành kèm theo Thông tư số 13/2010/TT-BVHTTDL ngày 30/12/2010).</w:t>
      </w:r>
    </w:p>
    <w:p w14:paraId="046630F0" w14:textId="77777777" w:rsidR="007002D7" w:rsidRPr="00DA235A" w:rsidRDefault="007002D7" w:rsidP="007002D7">
      <w:pPr>
        <w:ind w:firstLine="720"/>
        <w:jc w:val="both"/>
        <w:rPr>
          <w:b/>
          <w:sz w:val="28"/>
          <w:szCs w:val="28"/>
          <w:lang w:val="vi-VN"/>
        </w:rPr>
      </w:pPr>
      <w:r w:rsidRPr="00DA235A">
        <w:rPr>
          <w:b/>
          <w:sz w:val="28"/>
          <w:szCs w:val="28"/>
        </w:rPr>
        <w:t>i</w:t>
      </w:r>
      <w:r w:rsidRPr="00DA235A">
        <w:rPr>
          <w:b/>
          <w:sz w:val="28"/>
          <w:szCs w:val="28"/>
          <w:lang w:val="vi-VN"/>
        </w:rPr>
        <w:t>) Yêu cầu, điều kiện thực hiện thủ tục hành chính:</w:t>
      </w:r>
    </w:p>
    <w:p w14:paraId="5F700FA6" w14:textId="77777777" w:rsidR="007002D7" w:rsidRPr="00DA235A" w:rsidRDefault="007002D7" w:rsidP="007002D7">
      <w:pPr>
        <w:jc w:val="both"/>
        <w:rPr>
          <w:sz w:val="28"/>
          <w:szCs w:val="28"/>
          <w:lang w:val="vi-VN"/>
        </w:rPr>
      </w:pPr>
      <w:r w:rsidRPr="00DA235A">
        <w:rPr>
          <w:sz w:val="28"/>
          <w:szCs w:val="28"/>
          <w:lang w:val="vi-VN"/>
        </w:rPr>
        <w:tab/>
        <w:t>Hiện vật được đề nghị công nhận bảo vật Quốc gia phải có các tiêu chí sau đây:</w:t>
      </w:r>
    </w:p>
    <w:p w14:paraId="69153070" w14:textId="77777777" w:rsidR="007002D7" w:rsidRPr="00DA235A" w:rsidRDefault="007002D7" w:rsidP="007002D7">
      <w:pPr>
        <w:jc w:val="both"/>
        <w:rPr>
          <w:sz w:val="28"/>
          <w:szCs w:val="28"/>
          <w:lang w:val="vi-VN"/>
        </w:rPr>
      </w:pPr>
      <w:r w:rsidRPr="00DA235A">
        <w:rPr>
          <w:sz w:val="28"/>
          <w:szCs w:val="28"/>
          <w:lang w:val="vi-VN"/>
        </w:rPr>
        <w:tab/>
        <w:t>- Là hiện vật gốc độc bản.</w:t>
      </w:r>
    </w:p>
    <w:p w14:paraId="6CF0306C" w14:textId="77777777" w:rsidR="007002D7" w:rsidRPr="00DA235A" w:rsidRDefault="007002D7" w:rsidP="007002D7">
      <w:pPr>
        <w:jc w:val="both"/>
        <w:rPr>
          <w:sz w:val="28"/>
          <w:szCs w:val="28"/>
          <w:lang w:val="vi-VN"/>
        </w:rPr>
      </w:pPr>
      <w:r w:rsidRPr="00DA235A">
        <w:rPr>
          <w:sz w:val="28"/>
          <w:szCs w:val="28"/>
          <w:lang w:val="vi-VN"/>
        </w:rPr>
        <w:tab/>
        <w:t>- Là hiện vật có hình thức độc đáo.</w:t>
      </w:r>
    </w:p>
    <w:p w14:paraId="557E831D" w14:textId="77777777" w:rsidR="007002D7" w:rsidRPr="00DA235A" w:rsidRDefault="007002D7" w:rsidP="007002D7">
      <w:pPr>
        <w:jc w:val="both"/>
        <w:rPr>
          <w:sz w:val="28"/>
          <w:szCs w:val="28"/>
          <w:lang w:val="vi-VN"/>
        </w:rPr>
      </w:pPr>
      <w:r w:rsidRPr="00DA235A">
        <w:rPr>
          <w:sz w:val="28"/>
          <w:szCs w:val="28"/>
          <w:lang w:val="vi-VN"/>
        </w:rPr>
        <w:tab/>
        <w:t>- Là hiện vật có giá trị liên quan đặc biệt đến một sự kiện trọng đại của đất nước hoặc liên quan đến sự nghiệp của anh hùng dân tộc, danh nhân tiêu biểu; hoặc là tác phẩm nổi tiếng về giá trị ư tưởng, nhân văn, giá trị thẩm mỹ tiêu biểu cho mộ khuynh hướng, một phong cách, một thời đại; hoặc là sản phẩm được phát minh, sáng chế tiêu biểu, có giá trị thực tiển cao, có tác dụng thúc đẩy xã hội phát triển ở một giai đoạn lịch sử nhất định; hoặc là mẫu vật tự nhiên chứng minh cho các giai đoạn hình thành và phát triển của lịch sử trái đất, lịch sử tự nhiên.</w:t>
      </w:r>
    </w:p>
    <w:p w14:paraId="7178CE51" w14:textId="77777777" w:rsidR="007002D7" w:rsidRPr="00DA235A" w:rsidRDefault="007002D7" w:rsidP="007002D7">
      <w:pPr>
        <w:ind w:firstLine="720"/>
        <w:jc w:val="both"/>
        <w:rPr>
          <w:b/>
          <w:sz w:val="28"/>
          <w:szCs w:val="28"/>
          <w:lang w:val="vi-VN"/>
        </w:rPr>
      </w:pPr>
      <w:r w:rsidRPr="00DA235A">
        <w:rPr>
          <w:b/>
          <w:sz w:val="28"/>
          <w:szCs w:val="28"/>
        </w:rPr>
        <w:t>k</w:t>
      </w:r>
      <w:r w:rsidRPr="00DA235A">
        <w:rPr>
          <w:b/>
          <w:sz w:val="28"/>
          <w:szCs w:val="28"/>
          <w:lang w:val="vi-VN"/>
        </w:rPr>
        <w:t>) Căn cứ pháp lý của thủ tục hành chính:</w:t>
      </w:r>
    </w:p>
    <w:p w14:paraId="428FF103" w14:textId="77777777" w:rsidR="007002D7" w:rsidRPr="00DA235A" w:rsidRDefault="007002D7" w:rsidP="007002D7">
      <w:pPr>
        <w:ind w:firstLine="720"/>
        <w:jc w:val="both"/>
        <w:rPr>
          <w:sz w:val="28"/>
          <w:szCs w:val="28"/>
          <w:lang w:val="vi-VN"/>
        </w:rPr>
      </w:pPr>
      <w:r w:rsidRPr="00DA235A">
        <w:rPr>
          <w:sz w:val="28"/>
          <w:szCs w:val="28"/>
          <w:lang w:val="vi-VN"/>
        </w:rPr>
        <w:t>-</w:t>
      </w:r>
      <w:r w:rsidRPr="00DA235A">
        <w:rPr>
          <w:b/>
          <w:sz w:val="28"/>
          <w:szCs w:val="28"/>
          <w:lang w:val="vi-VN"/>
        </w:rPr>
        <w:t xml:space="preserve"> </w:t>
      </w:r>
      <w:r w:rsidRPr="00DA235A">
        <w:rPr>
          <w:sz w:val="28"/>
          <w:szCs w:val="28"/>
        </w:rPr>
        <w:t xml:space="preserve">Luật di sản văn hóa số 28/2001/QH10 ngày 29/6/2001. </w:t>
      </w:r>
    </w:p>
    <w:p w14:paraId="271DD609" w14:textId="77777777" w:rsidR="007002D7" w:rsidRPr="00DA235A" w:rsidRDefault="007002D7" w:rsidP="007002D7">
      <w:pPr>
        <w:ind w:firstLine="720"/>
        <w:jc w:val="both"/>
        <w:rPr>
          <w:sz w:val="28"/>
          <w:szCs w:val="28"/>
          <w:lang w:val="vi-VN"/>
        </w:rPr>
      </w:pPr>
      <w:r w:rsidRPr="00DA235A">
        <w:rPr>
          <w:sz w:val="28"/>
          <w:szCs w:val="28"/>
          <w:lang w:val="vi-VN"/>
        </w:rPr>
        <w:t>-</w:t>
      </w:r>
      <w:r w:rsidRPr="00DA235A">
        <w:rPr>
          <w:b/>
          <w:sz w:val="28"/>
          <w:szCs w:val="28"/>
          <w:lang w:val="vi-VN"/>
        </w:rPr>
        <w:t xml:space="preserve"> </w:t>
      </w:r>
      <w:r w:rsidRPr="00DA235A">
        <w:rPr>
          <w:sz w:val="28"/>
          <w:szCs w:val="28"/>
        </w:rPr>
        <w:t xml:space="preserve">Luật sửa đổi, bổ sung một số điều của Luật di sản văn hóa số 32/2009/QH12 ngày 18/6/2009. </w:t>
      </w:r>
    </w:p>
    <w:p w14:paraId="3EA8D7DC" w14:textId="77777777" w:rsidR="007002D7" w:rsidRPr="00DA235A" w:rsidRDefault="007002D7" w:rsidP="007002D7">
      <w:pPr>
        <w:ind w:firstLine="720"/>
        <w:jc w:val="both"/>
        <w:rPr>
          <w:b/>
          <w:sz w:val="28"/>
          <w:szCs w:val="28"/>
        </w:rPr>
      </w:pPr>
      <w:r w:rsidRPr="00DA235A">
        <w:rPr>
          <w:sz w:val="28"/>
          <w:szCs w:val="28"/>
          <w:lang w:val="vi-VN"/>
        </w:rPr>
        <w:t>- Nghị định số 98/2010/NĐ-CP ngày 21/9/2010 của Chính phủ quy định chi tiết thi hành một số điều của Luật Di sản văn hóa và Luật sửa đổi, bổ sung một số điều của Luật Di sản văn hóa.</w:t>
      </w:r>
      <w:r w:rsidRPr="00DA235A">
        <w:rPr>
          <w:sz w:val="28"/>
          <w:szCs w:val="28"/>
        </w:rPr>
        <w:t xml:space="preserve"> </w:t>
      </w:r>
    </w:p>
    <w:p w14:paraId="6E6DDC6D" w14:textId="77777777" w:rsidR="007002D7" w:rsidRPr="00DA235A" w:rsidRDefault="007002D7" w:rsidP="007002D7">
      <w:pPr>
        <w:ind w:firstLine="720"/>
        <w:jc w:val="both"/>
        <w:rPr>
          <w:sz w:val="28"/>
          <w:szCs w:val="28"/>
        </w:rPr>
      </w:pPr>
      <w:r w:rsidRPr="00DA235A">
        <w:rPr>
          <w:sz w:val="28"/>
          <w:szCs w:val="28"/>
          <w:lang w:val="vi-VN"/>
        </w:rPr>
        <w:t xml:space="preserve">- </w:t>
      </w:r>
      <w:r w:rsidRPr="00DA235A">
        <w:rPr>
          <w:color w:val="222222"/>
          <w:sz w:val="28"/>
          <w:szCs w:val="28"/>
          <w:lang w:val="vi-VN"/>
        </w:rPr>
        <w:t>Thông tư số 13/2010/TT-BVHTTDL ngày 30/12/2010 của Bộ VHTTDL Quy định trình tự, thủ tục đề nghị công nhận bảo vật quốc gia.</w:t>
      </w:r>
      <w:r w:rsidRPr="00DA235A">
        <w:rPr>
          <w:color w:val="222222"/>
          <w:sz w:val="28"/>
          <w:szCs w:val="28"/>
        </w:rPr>
        <w:t xml:space="preserve"> </w:t>
      </w:r>
    </w:p>
    <w:p w14:paraId="07AE22B5" w14:textId="77777777" w:rsidR="007002D7" w:rsidRPr="00DA235A" w:rsidRDefault="007002D7" w:rsidP="007002D7">
      <w:pPr>
        <w:rPr>
          <w:b/>
          <w:sz w:val="28"/>
          <w:szCs w:val="28"/>
          <w:lang w:val="vi-VN"/>
        </w:rPr>
      </w:pPr>
      <w:r w:rsidRPr="00DA235A">
        <w:rPr>
          <w:sz w:val="28"/>
          <w:szCs w:val="28"/>
          <w:lang w:val="vi-VN"/>
        </w:rPr>
        <w:br w:type="page"/>
      </w:r>
      <w:r w:rsidRPr="00DA235A">
        <w:rPr>
          <w:b/>
          <w:sz w:val="28"/>
          <w:szCs w:val="28"/>
          <w:lang w:val="vi-VN"/>
        </w:rPr>
        <w:lastRenderedPageBreak/>
        <w:t>Mẫu số 1</w:t>
      </w:r>
    </w:p>
    <w:p w14:paraId="3E763CD1" w14:textId="77777777" w:rsidR="007002D7" w:rsidRPr="00DA235A" w:rsidRDefault="007002D7" w:rsidP="007002D7">
      <w:pPr>
        <w:pStyle w:val="Heading6"/>
        <w:spacing w:before="0" w:after="0"/>
        <w:jc w:val="center"/>
        <w:rPr>
          <w:sz w:val="28"/>
          <w:szCs w:val="28"/>
          <w:lang w:val="vi-VN"/>
        </w:rPr>
      </w:pPr>
      <w:r w:rsidRPr="00DA235A">
        <w:rPr>
          <w:sz w:val="28"/>
          <w:szCs w:val="28"/>
          <w:lang w:val="vi-VN"/>
        </w:rPr>
        <w:t>CỘNG HÒA XÃ HỘI CHỦ NGHĨA VIỆT NAM</w:t>
      </w:r>
    </w:p>
    <w:p w14:paraId="5907E734" w14:textId="77777777" w:rsidR="007002D7" w:rsidRPr="00DA235A" w:rsidRDefault="007002D7" w:rsidP="007002D7">
      <w:pPr>
        <w:jc w:val="center"/>
        <w:rPr>
          <w:b/>
          <w:sz w:val="28"/>
          <w:szCs w:val="28"/>
        </w:rPr>
      </w:pPr>
      <w:r w:rsidRPr="00DA235A">
        <w:rPr>
          <w:b/>
          <w:sz w:val="28"/>
          <w:szCs w:val="28"/>
        </w:rPr>
        <w:t>Độc lập - Tự do - Hạnh phúc</w:t>
      </w:r>
    </w:p>
    <w:p w14:paraId="1F3DA875" w14:textId="77777777" w:rsidR="007002D7" w:rsidRPr="00DA235A" w:rsidRDefault="007002D7" w:rsidP="007002D7">
      <w:pPr>
        <w:jc w:val="center"/>
        <w:rPr>
          <w:b/>
          <w:sz w:val="28"/>
          <w:szCs w:val="28"/>
          <w:vertAlign w:val="superscript"/>
        </w:rPr>
      </w:pPr>
      <w:r w:rsidRPr="00DA235A">
        <w:rPr>
          <w:b/>
          <w:sz w:val="28"/>
          <w:szCs w:val="28"/>
          <w:vertAlign w:val="superscript"/>
        </w:rPr>
        <w:t>_________________________________________</w:t>
      </w:r>
    </w:p>
    <w:p w14:paraId="1B745FEE" w14:textId="77777777" w:rsidR="007002D7" w:rsidRPr="00DA235A" w:rsidRDefault="007002D7" w:rsidP="007002D7">
      <w:pPr>
        <w:jc w:val="center"/>
        <w:rPr>
          <w:b/>
          <w:sz w:val="28"/>
          <w:szCs w:val="28"/>
        </w:rPr>
      </w:pPr>
    </w:p>
    <w:p w14:paraId="5A90F59E" w14:textId="77777777" w:rsidR="007002D7" w:rsidRPr="00DA235A" w:rsidRDefault="007002D7" w:rsidP="007002D7">
      <w:pPr>
        <w:ind w:left="1440"/>
        <w:jc w:val="center"/>
        <w:rPr>
          <w:b/>
          <w:sz w:val="28"/>
          <w:szCs w:val="28"/>
        </w:rPr>
      </w:pPr>
      <w:r w:rsidRPr="00DA235A">
        <w:rPr>
          <w:b/>
          <w:sz w:val="28"/>
          <w:szCs w:val="28"/>
        </w:rPr>
        <w:t>BẢN THUYẾT MINH VỀ HIỆN VẬT</w:t>
      </w:r>
    </w:p>
    <w:p w14:paraId="062B852B" w14:textId="77777777" w:rsidR="007002D7" w:rsidRPr="00DA235A" w:rsidRDefault="007002D7" w:rsidP="007002D7">
      <w:pPr>
        <w:ind w:left="1440"/>
        <w:jc w:val="center"/>
        <w:rPr>
          <w:b/>
          <w:sz w:val="28"/>
          <w:szCs w:val="28"/>
        </w:rPr>
      </w:pPr>
      <w:r w:rsidRPr="00DA235A">
        <w:rPr>
          <w:b/>
          <w:sz w:val="28"/>
          <w:szCs w:val="28"/>
        </w:rPr>
        <w:t>ĐỀ NGHỊ CÔNG NHẬN BẢO VẬT QUỐC GIA</w:t>
      </w:r>
    </w:p>
    <w:p w14:paraId="4EA08322" w14:textId="77777777" w:rsidR="007002D7" w:rsidRPr="00DA235A" w:rsidRDefault="007002D7" w:rsidP="007002D7">
      <w:pPr>
        <w:ind w:left="1440"/>
        <w:jc w:val="both"/>
        <w:rPr>
          <w:sz w:val="28"/>
          <w:szCs w:val="28"/>
        </w:rPr>
      </w:pPr>
    </w:p>
    <w:p w14:paraId="7ED3983F" w14:textId="77777777" w:rsidR="007002D7" w:rsidRPr="00DA235A" w:rsidRDefault="007002D7" w:rsidP="007002D7">
      <w:pPr>
        <w:ind w:left="360"/>
        <w:jc w:val="both"/>
        <w:rPr>
          <w:sz w:val="28"/>
          <w:szCs w:val="28"/>
        </w:rPr>
      </w:pPr>
      <w:r w:rsidRPr="00DA235A">
        <w:rPr>
          <w:b/>
          <w:sz w:val="28"/>
          <w:szCs w:val="28"/>
        </w:rPr>
        <w:t>1. Tên hiện vật</w:t>
      </w:r>
      <w:r w:rsidRPr="00DA235A">
        <w:rPr>
          <w:sz w:val="28"/>
          <w:szCs w:val="28"/>
        </w:rPr>
        <w:t xml:space="preserve"> (tên gọi phổ thông):</w:t>
      </w:r>
    </w:p>
    <w:p w14:paraId="1684B47B" w14:textId="77777777" w:rsidR="007002D7" w:rsidRPr="00DA235A" w:rsidRDefault="007002D7" w:rsidP="007002D7">
      <w:pPr>
        <w:ind w:left="360"/>
        <w:jc w:val="both"/>
        <w:rPr>
          <w:sz w:val="28"/>
          <w:szCs w:val="28"/>
        </w:rPr>
      </w:pPr>
      <w:r w:rsidRPr="00DA235A">
        <w:rPr>
          <w:b/>
          <w:sz w:val="28"/>
          <w:szCs w:val="28"/>
        </w:rPr>
        <w:t>2.</w:t>
      </w:r>
      <w:r w:rsidRPr="00DA235A">
        <w:rPr>
          <w:sz w:val="28"/>
          <w:szCs w:val="28"/>
        </w:rPr>
        <w:t xml:space="preserve"> </w:t>
      </w:r>
      <w:r w:rsidRPr="00DA235A">
        <w:rPr>
          <w:b/>
          <w:bCs/>
          <w:sz w:val="28"/>
          <w:szCs w:val="28"/>
        </w:rPr>
        <w:t>Tên khác</w:t>
      </w:r>
      <w:r w:rsidRPr="00DA235A">
        <w:rPr>
          <w:sz w:val="28"/>
          <w:szCs w:val="28"/>
        </w:rPr>
        <w:t xml:space="preserve"> (nếu có):</w:t>
      </w:r>
    </w:p>
    <w:p w14:paraId="7C0C9571" w14:textId="77777777" w:rsidR="007002D7" w:rsidRPr="00DA235A" w:rsidRDefault="007002D7" w:rsidP="007002D7">
      <w:pPr>
        <w:ind w:left="360"/>
        <w:jc w:val="both"/>
        <w:rPr>
          <w:b/>
          <w:sz w:val="28"/>
          <w:szCs w:val="28"/>
        </w:rPr>
      </w:pPr>
      <w:r w:rsidRPr="00DA235A">
        <w:rPr>
          <w:b/>
          <w:sz w:val="28"/>
          <w:szCs w:val="28"/>
        </w:rPr>
        <w:t>3. Tên đơn vị và cá nhân lưu giữ hiện vật:</w:t>
      </w:r>
    </w:p>
    <w:p w14:paraId="09CE0A30" w14:textId="77777777" w:rsidR="007002D7" w:rsidRPr="00DA235A" w:rsidRDefault="007002D7" w:rsidP="007002D7">
      <w:pPr>
        <w:ind w:left="360"/>
        <w:jc w:val="both"/>
        <w:rPr>
          <w:sz w:val="28"/>
          <w:szCs w:val="28"/>
        </w:rPr>
      </w:pPr>
      <w:r w:rsidRPr="00DA235A">
        <w:rPr>
          <w:b/>
          <w:sz w:val="28"/>
          <w:szCs w:val="28"/>
        </w:rPr>
        <w:t>4. Số đăng ký</w:t>
      </w:r>
      <w:r w:rsidRPr="00DA235A">
        <w:rPr>
          <w:sz w:val="28"/>
          <w:szCs w:val="28"/>
        </w:rPr>
        <w:t>: Do đơn vị, cá nhân đề nghị tự quy định</w:t>
      </w:r>
    </w:p>
    <w:p w14:paraId="406989E9" w14:textId="77777777" w:rsidR="007002D7" w:rsidRPr="00DA235A" w:rsidRDefault="007002D7" w:rsidP="007002D7">
      <w:pPr>
        <w:ind w:left="360"/>
        <w:jc w:val="both"/>
        <w:rPr>
          <w:sz w:val="28"/>
          <w:szCs w:val="28"/>
        </w:rPr>
      </w:pPr>
      <w:r w:rsidRPr="00DA235A">
        <w:rPr>
          <w:b/>
          <w:sz w:val="28"/>
          <w:szCs w:val="28"/>
        </w:rPr>
        <w:t>5. Chất liệu:</w:t>
      </w:r>
      <w:r w:rsidRPr="00DA235A">
        <w:rPr>
          <w:sz w:val="28"/>
          <w:szCs w:val="28"/>
        </w:rPr>
        <w:t xml:space="preserve"> Chất liệu chính</w:t>
      </w:r>
    </w:p>
    <w:p w14:paraId="2BDC8B82" w14:textId="77777777" w:rsidR="007002D7" w:rsidRPr="00DA235A" w:rsidRDefault="007002D7" w:rsidP="007002D7">
      <w:pPr>
        <w:ind w:firstLine="360"/>
        <w:jc w:val="both"/>
        <w:rPr>
          <w:sz w:val="28"/>
          <w:szCs w:val="28"/>
        </w:rPr>
      </w:pPr>
      <w:r w:rsidRPr="00DA235A">
        <w:rPr>
          <w:b/>
          <w:sz w:val="28"/>
          <w:szCs w:val="28"/>
        </w:rPr>
        <w:t>6. Kích thước (</w:t>
      </w:r>
      <w:r w:rsidRPr="00DA235A">
        <w:rPr>
          <w:bCs/>
          <w:sz w:val="28"/>
          <w:szCs w:val="28"/>
        </w:rPr>
        <w:t>cm</w:t>
      </w:r>
      <w:r w:rsidRPr="00DA235A">
        <w:rPr>
          <w:b/>
          <w:sz w:val="28"/>
          <w:szCs w:val="28"/>
        </w:rPr>
        <w:t xml:space="preserve">): </w:t>
      </w:r>
      <w:r w:rsidRPr="00DA235A">
        <w:rPr>
          <w:sz w:val="28"/>
          <w:szCs w:val="28"/>
        </w:rPr>
        <w:t xml:space="preserve">ghi rõ 03 kích thước cơ bản: Đường kính miệng, Đường kính đáy, chiều cao; Đối với hiện vật thể khối dẹt: chiều dài, chiều rộng, chiều cao. </w:t>
      </w:r>
    </w:p>
    <w:p w14:paraId="46E0C83A" w14:textId="77777777" w:rsidR="007002D7" w:rsidRPr="00DA235A" w:rsidRDefault="007002D7" w:rsidP="007002D7">
      <w:pPr>
        <w:ind w:firstLine="360"/>
        <w:jc w:val="both"/>
        <w:rPr>
          <w:sz w:val="28"/>
          <w:szCs w:val="28"/>
        </w:rPr>
      </w:pPr>
      <w:r w:rsidRPr="00DA235A">
        <w:rPr>
          <w:b/>
          <w:sz w:val="28"/>
          <w:szCs w:val="28"/>
        </w:rPr>
        <w:t>7. Trọng lượng (gram):</w:t>
      </w:r>
    </w:p>
    <w:p w14:paraId="386E3648" w14:textId="77777777" w:rsidR="007002D7" w:rsidRPr="00DA235A" w:rsidRDefault="007002D7" w:rsidP="007002D7">
      <w:pPr>
        <w:ind w:left="360"/>
        <w:jc w:val="both"/>
        <w:rPr>
          <w:sz w:val="28"/>
          <w:szCs w:val="28"/>
        </w:rPr>
      </w:pPr>
      <w:r w:rsidRPr="00DA235A">
        <w:rPr>
          <w:b/>
          <w:sz w:val="28"/>
          <w:szCs w:val="28"/>
        </w:rPr>
        <w:t>8. Số lượng:</w:t>
      </w:r>
      <w:r w:rsidRPr="00DA235A">
        <w:rPr>
          <w:sz w:val="28"/>
          <w:szCs w:val="28"/>
        </w:rPr>
        <w:t xml:space="preserve"> Nếu hiện vật là 1 đơn vị thì ghi 1, nếu là bộ hiện vật thì ghi các thành phần hợp thành của đơn vị hiện vật.</w:t>
      </w:r>
    </w:p>
    <w:p w14:paraId="7725407E" w14:textId="77777777" w:rsidR="007002D7" w:rsidRPr="00DA235A" w:rsidRDefault="007002D7" w:rsidP="007002D7">
      <w:pPr>
        <w:ind w:left="360"/>
        <w:jc w:val="both"/>
        <w:rPr>
          <w:sz w:val="28"/>
          <w:szCs w:val="28"/>
        </w:rPr>
      </w:pPr>
      <w:r w:rsidRPr="00DA235A">
        <w:rPr>
          <w:b/>
          <w:sz w:val="28"/>
          <w:szCs w:val="28"/>
        </w:rPr>
        <w:t>9. Miêu tả:</w:t>
      </w:r>
      <w:r w:rsidRPr="00DA235A">
        <w:rPr>
          <w:sz w:val="28"/>
          <w:szCs w:val="28"/>
        </w:rPr>
        <w:t xml:space="preserve"> Miêu tả ngắn gọn đặc điểm của hiện vật: hình dáng (từ trên xuống dưới, từ trong ra ngoài), mầu sắc, đề tài trang trí, kỹ thuật trang trí, dấu tích đặc biệt (có ảnh kèm theo).</w:t>
      </w:r>
    </w:p>
    <w:p w14:paraId="6B2827E5" w14:textId="77777777" w:rsidR="007002D7" w:rsidRPr="00DA235A" w:rsidRDefault="007002D7" w:rsidP="007002D7">
      <w:pPr>
        <w:ind w:left="360"/>
        <w:jc w:val="both"/>
        <w:rPr>
          <w:sz w:val="28"/>
          <w:szCs w:val="28"/>
        </w:rPr>
      </w:pPr>
      <w:r w:rsidRPr="00DA235A">
        <w:rPr>
          <w:b/>
          <w:sz w:val="28"/>
          <w:szCs w:val="28"/>
        </w:rPr>
        <w:t>10. Hiện trạng:</w:t>
      </w:r>
      <w:r w:rsidRPr="00DA235A">
        <w:rPr>
          <w:sz w:val="28"/>
          <w:szCs w:val="28"/>
        </w:rPr>
        <w:t xml:space="preserve"> Ghi rõ hiện trạng, nguyên, sứt, phai màu, mọt, đã sửa chữa, phong hóa.</w:t>
      </w:r>
    </w:p>
    <w:p w14:paraId="7E8F5B6C" w14:textId="77777777" w:rsidR="007002D7" w:rsidRPr="00DA235A" w:rsidRDefault="007002D7" w:rsidP="007002D7">
      <w:pPr>
        <w:ind w:left="360"/>
        <w:jc w:val="both"/>
        <w:rPr>
          <w:sz w:val="28"/>
          <w:szCs w:val="28"/>
        </w:rPr>
      </w:pPr>
      <w:r w:rsidRPr="00DA235A">
        <w:rPr>
          <w:b/>
          <w:sz w:val="28"/>
          <w:szCs w:val="28"/>
        </w:rPr>
        <w:t>11. Niên đại:</w:t>
      </w:r>
      <w:r w:rsidRPr="00DA235A">
        <w:rPr>
          <w:sz w:val="28"/>
          <w:szCs w:val="28"/>
        </w:rPr>
        <w:t xml:space="preserve"> ghi niên đại tuyệt đối, tương đối.</w:t>
      </w:r>
    </w:p>
    <w:p w14:paraId="5CB33957" w14:textId="77777777" w:rsidR="007002D7" w:rsidRPr="00DA235A" w:rsidRDefault="007002D7" w:rsidP="007002D7">
      <w:pPr>
        <w:ind w:left="360"/>
        <w:jc w:val="both"/>
        <w:rPr>
          <w:sz w:val="28"/>
          <w:szCs w:val="28"/>
        </w:rPr>
      </w:pPr>
      <w:r w:rsidRPr="00DA235A">
        <w:rPr>
          <w:b/>
          <w:sz w:val="28"/>
          <w:szCs w:val="28"/>
        </w:rPr>
        <w:t>12. Nguồn gốc, xuất xứ:</w:t>
      </w:r>
      <w:r w:rsidRPr="00DA235A">
        <w:rPr>
          <w:sz w:val="28"/>
          <w:szCs w:val="28"/>
        </w:rPr>
        <w:t xml:space="preserve"> địa điểm sưu tầm; hình thức sưu tầm (hiến tặng, mua, khai quật, tặng, cho).</w:t>
      </w:r>
    </w:p>
    <w:p w14:paraId="62ABA93A" w14:textId="77777777" w:rsidR="007002D7" w:rsidRPr="00DA235A" w:rsidRDefault="007002D7" w:rsidP="007002D7">
      <w:pPr>
        <w:ind w:left="360"/>
        <w:jc w:val="both"/>
        <w:rPr>
          <w:sz w:val="28"/>
          <w:szCs w:val="28"/>
        </w:rPr>
      </w:pPr>
      <w:r w:rsidRPr="00DA235A">
        <w:rPr>
          <w:b/>
          <w:sz w:val="28"/>
          <w:szCs w:val="28"/>
        </w:rPr>
        <w:t>13</w:t>
      </w:r>
      <w:r w:rsidRPr="00DA235A">
        <w:rPr>
          <w:sz w:val="28"/>
          <w:szCs w:val="28"/>
        </w:rPr>
        <w:t xml:space="preserve">. </w:t>
      </w:r>
      <w:r w:rsidRPr="00DA235A">
        <w:rPr>
          <w:b/>
          <w:sz w:val="28"/>
          <w:szCs w:val="28"/>
        </w:rPr>
        <w:t>Ghi chú:</w:t>
      </w:r>
    </w:p>
    <w:p w14:paraId="6E88021D" w14:textId="77777777" w:rsidR="007002D7" w:rsidRPr="00DA235A" w:rsidRDefault="007002D7" w:rsidP="007002D7">
      <w:pPr>
        <w:tabs>
          <w:tab w:val="left" w:pos="0"/>
        </w:tabs>
        <w:ind w:left="360"/>
        <w:jc w:val="both"/>
        <w:rPr>
          <w:sz w:val="28"/>
          <w:szCs w:val="28"/>
        </w:rPr>
      </w:pPr>
      <w:r w:rsidRPr="00DA235A">
        <w:rPr>
          <w:b/>
          <w:sz w:val="28"/>
          <w:szCs w:val="28"/>
        </w:rPr>
        <w:t>14. Lý do lựa chọn:</w:t>
      </w:r>
      <w:r w:rsidRPr="00DA235A">
        <w:rPr>
          <w:sz w:val="28"/>
          <w:szCs w:val="28"/>
        </w:rPr>
        <w:t xml:space="preserve"> Chứng minh các tiêu chí sau:</w:t>
      </w:r>
    </w:p>
    <w:p w14:paraId="72C60FE3" w14:textId="77777777" w:rsidR="007002D7" w:rsidRPr="00DA235A" w:rsidRDefault="007002D7" w:rsidP="007002D7">
      <w:pPr>
        <w:ind w:left="360"/>
        <w:jc w:val="both"/>
        <w:rPr>
          <w:sz w:val="28"/>
          <w:szCs w:val="28"/>
        </w:rPr>
      </w:pPr>
      <w:r w:rsidRPr="00DA235A">
        <w:rPr>
          <w:sz w:val="28"/>
          <w:szCs w:val="28"/>
        </w:rPr>
        <w:t>- Hiện vật gốc độc bản;</w:t>
      </w:r>
    </w:p>
    <w:p w14:paraId="335C7353" w14:textId="77777777" w:rsidR="007002D7" w:rsidRPr="00DA235A" w:rsidRDefault="007002D7" w:rsidP="007002D7">
      <w:pPr>
        <w:ind w:left="360"/>
        <w:jc w:val="both"/>
        <w:rPr>
          <w:sz w:val="28"/>
          <w:szCs w:val="28"/>
        </w:rPr>
      </w:pPr>
      <w:r w:rsidRPr="00DA235A">
        <w:rPr>
          <w:sz w:val="28"/>
          <w:szCs w:val="28"/>
        </w:rPr>
        <w:t>- Hiện vật có hình thức độc đáo;</w:t>
      </w:r>
    </w:p>
    <w:p w14:paraId="7CC0F45E" w14:textId="77777777" w:rsidR="007002D7" w:rsidRPr="00240AFA" w:rsidRDefault="007002D7" w:rsidP="007002D7">
      <w:pPr>
        <w:ind w:firstLine="360"/>
        <w:jc w:val="both"/>
        <w:rPr>
          <w:sz w:val="28"/>
          <w:szCs w:val="28"/>
        </w:rPr>
      </w:pPr>
      <w:r w:rsidRPr="00DA235A">
        <w:rPr>
          <w:sz w:val="28"/>
          <w:szCs w:val="28"/>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w:t>
      </w:r>
      <w:r>
        <w:rPr>
          <w:sz w:val="28"/>
          <w:szCs w:val="28"/>
        </w:rPr>
        <w:t>ử trái đất, lịch sử tự nhiên./</w:t>
      </w:r>
      <w:r w:rsidRPr="00DA235A">
        <w:rPr>
          <w:bCs/>
          <w:iCs/>
          <w:sz w:val="28"/>
          <w:szCs w:val="28"/>
        </w:rPr>
        <w:t xml:space="preserve">                                        </w:t>
      </w:r>
    </w:p>
    <w:p w14:paraId="116BA35A" w14:textId="77777777" w:rsidR="007002D7" w:rsidRPr="00DA235A" w:rsidRDefault="007002D7" w:rsidP="007002D7">
      <w:pPr>
        <w:jc w:val="center"/>
        <w:rPr>
          <w:bCs/>
          <w:iCs/>
          <w:sz w:val="28"/>
          <w:szCs w:val="28"/>
        </w:rPr>
      </w:pPr>
      <w:r w:rsidRPr="00DA235A">
        <w:rPr>
          <w:bCs/>
          <w:iCs/>
          <w:sz w:val="28"/>
          <w:szCs w:val="28"/>
        </w:rPr>
        <w:t xml:space="preserve">                                                   ……..</w:t>
      </w:r>
      <w:r w:rsidRPr="00DA235A">
        <w:rPr>
          <w:bCs/>
          <w:i/>
          <w:sz w:val="28"/>
          <w:szCs w:val="28"/>
        </w:rPr>
        <w:t xml:space="preserve">, ngày </w:t>
      </w:r>
      <w:r w:rsidRPr="00DA235A">
        <w:rPr>
          <w:bCs/>
          <w:iCs/>
          <w:sz w:val="28"/>
          <w:szCs w:val="28"/>
        </w:rPr>
        <w:t>….</w:t>
      </w:r>
      <w:r w:rsidRPr="00DA235A">
        <w:rPr>
          <w:bCs/>
          <w:i/>
          <w:sz w:val="28"/>
          <w:szCs w:val="28"/>
        </w:rPr>
        <w:t xml:space="preserve"> tháng </w:t>
      </w:r>
      <w:r w:rsidRPr="00DA235A">
        <w:rPr>
          <w:bCs/>
          <w:iCs/>
          <w:sz w:val="28"/>
          <w:szCs w:val="28"/>
        </w:rPr>
        <w:t>….</w:t>
      </w:r>
      <w:r w:rsidRPr="00DA235A">
        <w:rPr>
          <w:bCs/>
          <w:i/>
          <w:sz w:val="28"/>
          <w:szCs w:val="28"/>
        </w:rPr>
        <w:t xml:space="preserve"> năm </w:t>
      </w:r>
      <w:r w:rsidRPr="00DA235A">
        <w:rPr>
          <w:bCs/>
          <w:iCs/>
          <w:sz w:val="28"/>
          <w:szCs w:val="28"/>
        </w:rPr>
        <w:t>…</w:t>
      </w:r>
    </w:p>
    <w:p w14:paraId="69666811" w14:textId="77777777" w:rsidR="007002D7" w:rsidRPr="00DA235A" w:rsidRDefault="007002D7" w:rsidP="007002D7">
      <w:pPr>
        <w:jc w:val="center"/>
        <w:rPr>
          <w:bCs/>
          <w:i/>
          <w:sz w:val="28"/>
          <w:szCs w:val="28"/>
        </w:rPr>
      </w:pPr>
      <w:r w:rsidRPr="00DA235A">
        <w:rPr>
          <w:sz w:val="28"/>
          <w:szCs w:val="28"/>
        </w:rPr>
        <w:t xml:space="preserve">                                                  TÊN ĐƠN VỊ, CÁ NHÂN ĐỀ NGHỊ </w:t>
      </w:r>
    </w:p>
    <w:p w14:paraId="18B3531B" w14:textId="77777777" w:rsidR="007002D7" w:rsidRPr="00DA235A" w:rsidRDefault="007002D7" w:rsidP="007002D7">
      <w:pPr>
        <w:ind w:left="1440"/>
        <w:jc w:val="both"/>
        <w:rPr>
          <w:i/>
          <w:sz w:val="28"/>
          <w:szCs w:val="28"/>
        </w:rPr>
      </w:pPr>
      <w:r w:rsidRPr="00DA235A">
        <w:rPr>
          <w:sz w:val="28"/>
          <w:szCs w:val="28"/>
        </w:rPr>
        <w:tab/>
      </w:r>
      <w:r w:rsidRPr="00DA235A">
        <w:rPr>
          <w:sz w:val="28"/>
          <w:szCs w:val="28"/>
        </w:rPr>
        <w:tab/>
        <w:t xml:space="preserve">  </w:t>
      </w:r>
      <w:r w:rsidRPr="00DA235A">
        <w:rPr>
          <w:sz w:val="28"/>
          <w:szCs w:val="28"/>
        </w:rPr>
        <w:tab/>
        <w:t xml:space="preserve">            </w:t>
      </w:r>
      <w:r w:rsidRPr="00DA235A">
        <w:rPr>
          <w:i/>
          <w:sz w:val="28"/>
          <w:szCs w:val="28"/>
        </w:rPr>
        <w:t>(Ký tên và ghi rõ họ tên, nếu là tổ chức</w:t>
      </w:r>
    </w:p>
    <w:p w14:paraId="3288011C" w14:textId="77777777" w:rsidR="007002D7" w:rsidRPr="00DA235A" w:rsidRDefault="007002D7" w:rsidP="007002D7">
      <w:pPr>
        <w:ind w:left="3220"/>
        <w:jc w:val="both"/>
        <w:rPr>
          <w:i/>
          <w:sz w:val="28"/>
          <w:szCs w:val="28"/>
        </w:rPr>
      </w:pPr>
      <w:r w:rsidRPr="00DA235A">
        <w:rPr>
          <w:i/>
          <w:sz w:val="28"/>
          <w:szCs w:val="28"/>
        </w:rPr>
        <w:t xml:space="preserve">                 thì phải đóng dấu, ghi rõ chức vụ người ký)</w:t>
      </w:r>
    </w:p>
    <w:p w14:paraId="269F61E5" w14:textId="77777777" w:rsidR="007002D7" w:rsidRPr="00DA235A" w:rsidRDefault="007002D7" w:rsidP="007002D7">
      <w:pPr>
        <w:jc w:val="right"/>
        <w:rPr>
          <w:b/>
          <w:sz w:val="28"/>
          <w:szCs w:val="28"/>
        </w:rPr>
      </w:pPr>
    </w:p>
    <w:p w14:paraId="4B7B560C" w14:textId="77777777" w:rsidR="007002D7" w:rsidRDefault="007002D7" w:rsidP="007002D7">
      <w:pPr>
        <w:jc w:val="right"/>
        <w:rPr>
          <w:b/>
          <w:sz w:val="28"/>
          <w:szCs w:val="28"/>
        </w:rPr>
      </w:pPr>
    </w:p>
    <w:p w14:paraId="55A0EB9E" w14:textId="77777777" w:rsidR="007002D7" w:rsidRPr="00DA235A" w:rsidRDefault="007002D7" w:rsidP="007002D7">
      <w:pPr>
        <w:jc w:val="right"/>
        <w:rPr>
          <w:b/>
          <w:sz w:val="28"/>
          <w:szCs w:val="28"/>
        </w:rPr>
      </w:pPr>
      <w:r w:rsidRPr="00DA235A">
        <w:rPr>
          <w:b/>
          <w:sz w:val="28"/>
          <w:szCs w:val="28"/>
        </w:rPr>
        <w:t>Mẫu số 2b</w:t>
      </w:r>
    </w:p>
    <w:p w14:paraId="197BDD66" w14:textId="77777777" w:rsidR="007002D7" w:rsidRPr="00DA235A" w:rsidRDefault="007002D7" w:rsidP="007002D7">
      <w:pPr>
        <w:pStyle w:val="Heading6"/>
        <w:spacing w:before="0" w:after="0"/>
        <w:jc w:val="center"/>
        <w:rPr>
          <w:sz w:val="28"/>
          <w:szCs w:val="28"/>
        </w:rPr>
      </w:pPr>
      <w:r w:rsidRPr="00DA235A">
        <w:rPr>
          <w:sz w:val="28"/>
          <w:szCs w:val="28"/>
        </w:rPr>
        <w:t>CỘNG HÒA XÃ HỘI CHỦ NGHĨA VIỆT NAM</w:t>
      </w:r>
    </w:p>
    <w:p w14:paraId="3FE95318" w14:textId="77777777" w:rsidR="007002D7" w:rsidRPr="00DA235A" w:rsidRDefault="007002D7" w:rsidP="007002D7">
      <w:pPr>
        <w:pStyle w:val="Heading3"/>
        <w:jc w:val="center"/>
        <w:rPr>
          <w:b/>
          <w:i w:val="0"/>
          <w:sz w:val="28"/>
          <w:szCs w:val="28"/>
        </w:rPr>
      </w:pPr>
      <w:r w:rsidRPr="00DA235A">
        <w:rPr>
          <w:b/>
          <w:i w:val="0"/>
          <w:sz w:val="28"/>
          <w:szCs w:val="28"/>
        </w:rPr>
        <w:t>Độc lập - Tự do - Hạnh phúc</w:t>
      </w:r>
    </w:p>
    <w:p w14:paraId="75258CAB" w14:textId="77777777" w:rsidR="007002D7" w:rsidRPr="00DA235A" w:rsidRDefault="007002D7" w:rsidP="007002D7">
      <w:pPr>
        <w:pStyle w:val="Heading3"/>
        <w:jc w:val="center"/>
        <w:rPr>
          <w:sz w:val="28"/>
          <w:szCs w:val="28"/>
        </w:rPr>
      </w:pPr>
      <w:r w:rsidRPr="00DA235A">
        <w:rPr>
          <w:b/>
          <w:sz w:val="28"/>
          <w:szCs w:val="28"/>
          <w:vertAlign w:val="superscript"/>
        </w:rPr>
        <w:t>_________________________________________</w:t>
      </w:r>
    </w:p>
    <w:p w14:paraId="3C926ADE" w14:textId="77777777" w:rsidR="007002D7" w:rsidRPr="00DA235A" w:rsidRDefault="007002D7" w:rsidP="007002D7">
      <w:pPr>
        <w:rPr>
          <w:sz w:val="28"/>
          <w:szCs w:val="28"/>
        </w:rPr>
      </w:pPr>
    </w:p>
    <w:p w14:paraId="581A8C1B" w14:textId="77777777" w:rsidR="007002D7" w:rsidRPr="00DA235A" w:rsidRDefault="007002D7" w:rsidP="007002D7">
      <w:pPr>
        <w:jc w:val="center"/>
        <w:rPr>
          <w:b/>
          <w:bCs/>
          <w:sz w:val="28"/>
          <w:szCs w:val="28"/>
        </w:rPr>
      </w:pPr>
      <w:r w:rsidRPr="00DA235A">
        <w:rPr>
          <w:b/>
          <w:bCs/>
          <w:sz w:val="28"/>
          <w:szCs w:val="28"/>
        </w:rPr>
        <w:t xml:space="preserve">ĐƠN ĐỀ NGHỊ </w:t>
      </w:r>
    </w:p>
    <w:p w14:paraId="0D7DD043" w14:textId="77777777" w:rsidR="007002D7" w:rsidRPr="00DA235A" w:rsidRDefault="007002D7" w:rsidP="007002D7">
      <w:pPr>
        <w:jc w:val="center"/>
        <w:rPr>
          <w:b/>
          <w:bCs/>
          <w:sz w:val="28"/>
          <w:szCs w:val="28"/>
        </w:rPr>
      </w:pPr>
      <w:r w:rsidRPr="00DA235A">
        <w:rPr>
          <w:b/>
          <w:bCs/>
          <w:sz w:val="28"/>
          <w:szCs w:val="28"/>
        </w:rPr>
        <w:t xml:space="preserve">THẨM ĐỊNH VÀ LÀM THỦ TỤC ĐỀ NGHỊ </w:t>
      </w:r>
    </w:p>
    <w:p w14:paraId="2EAB55C2" w14:textId="77777777" w:rsidR="007002D7" w:rsidRPr="00DA235A" w:rsidRDefault="007002D7" w:rsidP="007002D7">
      <w:pPr>
        <w:jc w:val="center"/>
        <w:rPr>
          <w:b/>
          <w:bCs/>
          <w:sz w:val="28"/>
          <w:szCs w:val="28"/>
        </w:rPr>
      </w:pPr>
      <w:r w:rsidRPr="00DA235A">
        <w:rPr>
          <w:b/>
          <w:bCs/>
          <w:sz w:val="28"/>
          <w:szCs w:val="28"/>
        </w:rPr>
        <w:t>CÔNG NHẬN BẢO VẬT QUỐC GIA</w:t>
      </w:r>
    </w:p>
    <w:p w14:paraId="7E05CEE3" w14:textId="77777777" w:rsidR="007002D7" w:rsidRPr="00DA235A" w:rsidRDefault="007002D7" w:rsidP="007002D7">
      <w:pPr>
        <w:jc w:val="center"/>
        <w:rPr>
          <w:sz w:val="28"/>
          <w:szCs w:val="28"/>
        </w:rPr>
      </w:pPr>
    </w:p>
    <w:p w14:paraId="3FDECB62" w14:textId="77777777" w:rsidR="007002D7" w:rsidRPr="00DA235A" w:rsidRDefault="007002D7" w:rsidP="007002D7">
      <w:pPr>
        <w:jc w:val="center"/>
        <w:rPr>
          <w:sz w:val="28"/>
          <w:szCs w:val="28"/>
        </w:rPr>
      </w:pPr>
      <w:r w:rsidRPr="00DA235A">
        <w:rPr>
          <w:bCs/>
          <w:iCs/>
          <w:sz w:val="28"/>
          <w:szCs w:val="28"/>
        </w:rPr>
        <w:t>Kính gửi</w:t>
      </w:r>
      <w:r w:rsidRPr="00DA235A">
        <w:rPr>
          <w:sz w:val="28"/>
          <w:szCs w:val="28"/>
        </w:rPr>
        <w:t>:  Sở Văn hoá, Thể thao và Du lịch ...................</w:t>
      </w:r>
    </w:p>
    <w:p w14:paraId="612D3E40" w14:textId="77777777" w:rsidR="007002D7" w:rsidRPr="00DA235A" w:rsidRDefault="007002D7" w:rsidP="007002D7">
      <w:pPr>
        <w:rPr>
          <w:sz w:val="28"/>
          <w:szCs w:val="28"/>
        </w:rPr>
      </w:pPr>
    </w:p>
    <w:p w14:paraId="1FB9FA50" w14:textId="77777777" w:rsidR="007002D7" w:rsidRPr="00DA235A" w:rsidRDefault="007002D7" w:rsidP="007002D7">
      <w:pPr>
        <w:jc w:val="both"/>
        <w:rPr>
          <w:sz w:val="28"/>
          <w:szCs w:val="28"/>
        </w:rPr>
      </w:pPr>
      <w:r w:rsidRPr="00DA235A">
        <w:rPr>
          <w:sz w:val="28"/>
          <w:szCs w:val="28"/>
        </w:rPr>
        <w:tab/>
        <w:t xml:space="preserve">- </w:t>
      </w:r>
      <w:r w:rsidRPr="00DA235A">
        <w:rPr>
          <w:iCs/>
          <w:sz w:val="28"/>
          <w:szCs w:val="28"/>
        </w:rPr>
        <w:t>Họ và tên</w:t>
      </w:r>
      <w:r w:rsidRPr="00DA235A">
        <w:rPr>
          <w:sz w:val="28"/>
          <w:szCs w:val="28"/>
        </w:rPr>
        <w:t xml:space="preserve"> (</w:t>
      </w:r>
      <w:r w:rsidRPr="00DA235A">
        <w:rPr>
          <w:i/>
          <w:sz w:val="28"/>
          <w:szCs w:val="28"/>
        </w:rPr>
        <w:t>viết bằng chữ in hoa</w:t>
      </w:r>
      <w:r w:rsidRPr="00DA235A">
        <w:rPr>
          <w:sz w:val="28"/>
          <w:szCs w:val="28"/>
        </w:rPr>
        <w:t>):</w:t>
      </w:r>
    </w:p>
    <w:p w14:paraId="3CC49978" w14:textId="77777777" w:rsidR="007002D7" w:rsidRPr="00DA235A" w:rsidRDefault="007002D7" w:rsidP="007002D7">
      <w:pPr>
        <w:ind w:firstLine="720"/>
        <w:jc w:val="both"/>
        <w:rPr>
          <w:sz w:val="28"/>
          <w:szCs w:val="28"/>
        </w:rPr>
      </w:pPr>
      <w:r w:rsidRPr="00DA235A">
        <w:rPr>
          <w:sz w:val="28"/>
          <w:szCs w:val="28"/>
        </w:rPr>
        <w:t>- Địa chỉ:</w:t>
      </w:r>
    </w:p>
    <w:p w14:paraId="5D40523B" w14:textId="77777777" w:rsidR="007002D7" w:rsidRPr="00DA235A" w:rsidRDefault="007002D7" w:rsidP="007002D7">
      <w:pPr>
        <w:ind w:firstLine="720"/>
        <w:jc w:val="both"/>
        <w:rPr>
          <w:sz w:val="28"/>
          <w:szCs w:val="28"/>
        </w:rPr>
      </w:pPr>
      <w:r w:rsidRPr="00DA235A">
        <w:rPr>
          <w:sz w:val="28"/>
          <w:szCs w:val="28"/>
        </w:rPr>
        <w:t>- Điện thoại:</w:t>
      </w:r>
    </w:p>
    <w:p w14:paraId="079F7FC6" w14:textId="77777777" w:rsidR="007002D7" w:rsidRPr="00DA235A" w:rsidRDefault="007002D7" w:rsidP="007002D7">
      <w:pPr>
        <w:ind w:firstLine="720"/>
        <w:jc w:val="both"/>
        <w:rPr>
          <w:sz w:val="28"/>
          <w:szCs w:val="28"/>
        </w:rPr>
      </w:pPr>
      <w:r w:rsidRPr="00DA235A">
        <w:rPr>
          <w:sz w:val="28"/>
          <w:szCs w:val="28"/>
        </w:rPr>
        <w:t>- Số chứng minh thư: ……………. Ngày cấp …….. Nơi cấp…………...</w:t>
      </w:r>
    </w:p>
    <w:p w14:paraId="0CF57658" w14:textId="77777777" w:rsidR="007002D7" w:rsidRPr="00DA235A" w:rsidRDefault="007002D7" w:rsidP="007002D7">
      <w:pPr>
        <w:ind w:firstLine="720"/>
        <w:jc w:val="both"/>
        <w:rPr>
          <w:sz w:val="28"/>
          <w:szCs w:val="28"/>
        </w:rPr>
      </w:pPr>
      <w:r w:rsidRPr="00DA235A">
        <w:rPr>
          <w:sz w:val="28"/>
          <w:szCs w:val="28"/>
        </w:rPr>
        <w:t>- Chức danh trong tổ chức (nếu có):</w:t>
      </w:r>
    </w:p>
    <w:p w14:paraId="3FC9D646" w14:textId="77777777" w:rsidR="007002D7" w:rsidRPr="00DA235A" w:rsidRDefault="007002D7" w:rsidP="007002D7">
      <w:pPr>
        <w:ind w:firstLine="720"/>
        <w:jc w:val="both"/>
        <w:rPr>
          <w:sz w:val="28"/>
          <w:szCs w:val="28"/>
        </w:rPr>
      </w:pPr>
      <w:r w:rsidRPr="00DA235A">
        <w:rPr>
          <w:sz w:val="28"/>
          <w:szCs w:val="28"/>
        </w:rPr>
        <w:t>là chủ sở hữu hiện vật/người đại diện của .....(</w:t>
      </w:r>
      <w:r w:rsidRPr="00DA235A">
        <w:rPr>
          <w:i/>
          <w:iCs/>
          <w:sz w:val="28"/>
          <w:szCs w:val="28"/>
        </w:rPr>
        <w:t>tên tổ chức đề nghị công nhận bảo vật quốc gia</w:t>
      </w:r>
      <w:r w:rsidRPr="00DA235A">
        <w:rPr>
          <w:sz w:val="28"/>
          <w:szCs w:val="28"/>
        </w:rPr>
        <w:t>) đang quản lý hợp pháp hiện vật.</w:t>
      </w:r>
    </w:p>
    <w:p w14:paraId="3D2E2022" w14:textId="77777777" w:rsidR="007002D7" w:rsidRPr="00DA235A" w:rsidRDefault="007002D7" w:rsidP="007002D7">
      <w:pPr>
        <w:jc w:val="both"/>
        <w:rPr>
          <w:bCs/>
          <w:sz w:val="28"/>
          <w:szCs w:val="28"/>
        </w:rPr>
      </w:pPr>
      <w:r w:rsidRPr="00DA235A">
        <w:rPr>
          <w:sz w:val="28"/>
          <w:szCs w:val="28"/>
        </w:rPr>
        <w:tab/>
      </w:r>
      <w:r w:rsidRPr="00DA235A">
        <w:rPr>
          <w:bCs/>
          <w:sz w:val="28"/>
          <w:szCs w:val="28"/>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14:paraId="2D9396FD" w14:textId="77777777" w:rsidR="007002D7" w:rsidRPr="00DA235A" w:rsidRDefault="007002D7" w:rsidP="007002D7">
      <w:pPr>
        <w:ind w:firstLine="839"/>
        <w:jc w:val="both"/>
        <w:rPr>
          <w:sz w:val="28"/>
          <w:szCs w:val="28"/>
        </w:rPr>
      </w:pPr>
      <w:r w:rsidRPr="00DA235A">
        <w:rPr>
          <w:sz w:val="28"/>
          <w:szCs w:val="28"/>
        </w:rPr>
        <w:t>(</w:t>
      </w:r>
      <w:r w:rsidRPr="00DA235A">
        <w:rPr>
          <w:i/>
          <w:iCs/>
          <w:sz w:val="28"/>
          <w:szCs w:val="28"/>
        </w:rPr>
        <w:t>Tên tổ chức, cá nhân đề nghị công nhận bảo vật quốc gia</w:t>
      </w:r>
      <w:r w:rsidRPr="00DA235A">
        <w:rPr>
          <w:sz w:val="28"/>
          <w:szCs w:val="28"/>
        </w:rPr>
        <w:t xml:space="preserve">) trân trọng đề nghị Sở Văn hóa, Thể thao và Du lịch  …. thẩm định và làm thủ tục đề nghị các cơ quan có thẩm quyền trình Thủ tướng Chính phủ xem xét công nhận bảo vật quốc gia cho … </w:t>
      </w:r>
      <w:r w:rsidRPr="00DA235A">
        <w:rPr>
          <w:i/>
          <w:sz w:val="28"/>
          <w:szCs w:val="28"/>
        </w:rPr>
        <w:t>(số lượng)</w:t>
      </w:r>
      <w:r w:rsidRPr="00DA235A">
        <w:rPr>
          <w:sz w:val="28"/>
          <w:szCs w:val="28"/>
        </w:rPr>
        <w:t xml:space="preserve"> hiện vật thuộc quyền sở hữu hợp pháp của ..... (</w:t>
      </w:r>
      <w:r w:rsidRPr="00DA235A">
        <w:rPr>
          <w:i/>
          <w:iCs/>
          <w:sz w:val="28"/>
          <w:szCs w:val="28"/>
        </w:rPr>
        <w:t>Tên tổ chức, cá nhân đề nghị công nhận bảo vật quốc gia</w:t>
      </w:r>
      <w:r w:rsidRPr="00DA235A">
        <w:rPr>
          <w:sz w:val="28"/>
          <w:szCs w:val="28"/>
        </w:rPr>
        <w:t>). Danh sách hiện vật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67"/>
        <w:gridCol w:w="4241"/>
        <w:gridCol w:w="1508"/>
      </w:tblGrid>
      <w:tr w:rsidR="007002D7" w:rsidRPr="00DA235A" w14:paraId="56350261" w14:textId="77777777" w:rsidTr="006E5EB3">
        <w:trPr>
          <w:jc w:val="center"/>
        </w:trPr>
        <w:tc>
          <w:tcPr>
            <w:tcW w:w="746" w:type="dxa"/>
          </w:tcPr>
          <w:p w14:paraId="12142B33" w14:textId="77777777" w:rsidR="007002D7" w:rsidRPr="00DA235A" w:rsidRDefault="007002D7" w:rsidP="006E5EB3">
            <w:pPr>
              <w:jc w:val="center"/>
              <w:rPr>
                <w:b/>
                <w:sz w:val="28"/>
                <w:szCs w:val="28"/>
              </w:rPr>
            </w:pPr>
            <w:r w:rsidRPr="00DA235A">
              <w:rPr>
                <w:b/>
                <w:sz w:val="28"/>
                <w:szCs w:val="28"/>
              </w:rPr>
              <w:t>STT</w:t>
            </w:r>
          </w:p>
        </w:tc>
        <w:tc>
          <w:tcPr>
            <w:tcW w:w="2582" w:type="dxa"/>
          </w:tcPr>
          <w:p w14:paraId="2AC9FB5A" w14:textId="77777777" w:rsidR="007002D7" w:rsidRPr="00DA235A" w:rsidRDefault="007002D7" w:rsidP="006E5EB3">
            <w:pPr>
              <w:jc w:val="center"/>
              <w:rPr>
                <w:b/>
                <w:sz w:val="28"/>
                <w:szCs w:val="28"/>
              </w:rPr>
            </w:pPr>
            <w:r w:rsidRPr="00DA235A">
              <w:rPr>
                <w:b/>
                <w:sz w:val="28"/>
                <w:szCs w:val="28"/>
              </w:rPr>
              <w:t>Tên hiện vật</w:t>
            </w:r>
          </w:p>
        </w:tc>
        <w:tc>
          <w:tcPr>
            <w:tcW w:w="4269" w:type="dxa"/>
          </w:tcPr>
          <w:p w14:paraId="21BC6B89" w14:textId="77777777" w:rsidR="007002D7" w:rsidRPr="00DA235A" w:rsidRDefault="007002D7" w:rsidP="006E5EB3">
            <w:pPr>
              <w:jc w:val="center"/>
              <w:rPr>
                <w:b/>
                <w:sz w:val="28"/>
                <w:szCs w:val="28"/>
              </w:rPr>
            </w:pPr>
            <w:r w:rsidRPr="00DA235A">
              <w:rPr>
                <w:b/>
                <w:sz w:val="28"/>
                <w:szCs w:val="28"/>
              </w:rPr>
              <w:t>Đặc điểm chính của hiện vật</w:t>
            </w:r>
          </w:p>
        </w:tc>
        <w:tc>
          <w:tcPr>
            <w:tcW w:w="1515" w:type="dxa"/>
          </w:tcPr>
          <w:p w14:paraId="54763751" w14:textId="77777777" w:rsidR="007002D7" w:rsidRPr="00DA235A" w:rsidRDefault="007002D7" w:rsidP="006E5EB3">
            <w:pPr>
              <w:jc w:val="center"/>
              <w:rPr>
                <w:b/>
                <w:sz w:val="28"/>
                <w:szCs w:val="28"/>
              </w:rPr>
            </w:pPr>
            <w:r w:rsidRPr="00DA235A">
              <w:rPr>
                <w:b/>
                <w:sz w:val="28"/>
                <w:szCs w:val="28"/>
              </w:rPr>
              <w:t>Ghi chú</w:t>
            </w:r>
          </w:p>
        </w:tc>
      </w:tr>
      <w:tr w:rsidR="007002D7" w:rsidRPr="00DA235A" w14:paraId="42DD047A" w14:textId="77777777" w:rsidTr="006E5EB3">
        <w:trPr>
          <w:jc w:val="center"/>
        </w:trPr>
        <w:tc>
          <w:tcPr>
            <w:tcW w:w="746" w:type="dxa"/>
          </w:tcPr>
          <w:p w14:paraId="4AA928EA" w14:textId="77777777" w:rsidR="007002D7" w:rsidRPr="00DA235A" w:rsidRDefault="007002D7" w:rsidP="006E5EB3">
            <w:pPr>
              <w:jc w:val="center"/>
              <w:rPr>
                <w:sz w:val="28"/>
                <w:szCs w:val="28"/>
              </w:rPr>
            </w:pPr>
            <w:r w:rsidRPr="00DA235A">
              <w:rPr>
                <w:sz w:val="28"/>
                <w:szCs w:val="28"/>
              </w:rPr>
              <w:t>1</w:t>
            </w:r>
          </w:p>
        </w:tc>
        <w:tc>
          <w:tcPr>
            <w:tcW w:w="2582" w:type="dxa"/>
          </w:tcPr>
          <w:p w14:paraId="56938581" w14:textId="77777777" w:rsidR="007002D7" w:rsidRPr="00DA235A" w:rsidRDefault="007002D7" w:rsidP="006E5EB3">
            <w:pPr>
              <w:jc w:val="center"/>
              <w:rPr>
                <w:sz w:val="28"/>
                <w:szCs w:val="28"/>
              </w:rPr>
            </w:pPr>
          </w:p>
        </w:tc>
        <w:tc>
          <w:tcPr>
            <w:tcW w:w="4269" w:type="dxa"/>
          </w:tcPr>
          <w:p w14:paraId="7475804D" w14:textId="77777777" w:rsidR="007002D7" w:rsidRPr="00DA235A" w:rsidRDefault="007002D7" w:rsidP="006E5EB3">
            <w:pPr>
              <w:jc w:val="center"/>
              <w:rPr>
                <w:sz w:val="28"/>
                <w:szCs w:val="28"/>
              </w:rPr>
            </w:pPr>
          </w:p>
        </w:tc>
        <w:tc>
          <w:tcPr>
            <w:tcW w:w="1515" w:type="dxa"/>
          </w:tcPr>
          <w:p w14:paraId="5AC7ED07" w14:textId="77777777" w:rsidR="007002D7" w:rsidRPr="00DA235A" w:rsidRDefault="007002D7" w:rsidP="006E5EB3">
            <w:pPr>
              <w:jc w:val="center"/>
              <w:rPr>
                <w:sz w:val="28"/>
                <w:szCs w:val="28"/>
              </w:rPr>
            </w:pPr>
          </w:p>
        </w:tc>
      </w:tr>
      <w:tr w:rsidR="007002D7" w:rsidRPr="00DA235A" w14:paraId="4146205F" w14:textId="77777777" w:rsidTr="006E5EB3">
        <w:trPr>
          <w:jc w:val="center"/>
        </w:trPr>
        <w:tc>
          <w:tcPr>
            <w:tcW w:w="746" w:type="dxa"/>
          </w:tcPr>
          <w:p w14:paraId="34019B7B" w14:textId="77777777" w:rsidR="007002D7" w:rsidRPr="00DA235A" w:rsidRDefault="007002D7" w:rsidP="006E5EB3">
            <w:pPr>
              <w:jc w:val="center"/>
              <w:rPr>
                <w:sz w:val="28"/>
                <w:szCs w:val="28"/>
              </w:rPr>
            </w:pPr>
            <w:r w:rsidRPr="00DA235A">
              <w:rPr>
                <w:sz w:val="28"/>
                <w:szCs w:val="28"/>
              </w:rPr>
              <w:t>2</w:t>
            </w:r>
          </w:p>
        </w:tc>
        <w:tc>
          <w:tcPr>
            <w:tcW w:w="2582" w:type="dxa"/>
          </w:tcPr>
          <w:p w14:paraId="3CB68B62" w14:textId="77777777" w:rsidR="007002D7" w:rsidRPr="00DA235A" w:rsidRDefault="007002D7" w:rsidP="006E5EB3">
            <w:pPr>
              <w:jc w:val="center"/>
              <w:rPr>
                <w:sz w:val="28"/>
                <w:szCs w:val="28"/>
              </w:rPr>
            </w:pPr>
          </w:p>
        </w:tc>
        <w:tc>
          <w:tcPr>
            <w:tcW w:w="4269" w:type="dxa"/>
          </w:tcPr>
          <w:p w14:paraId="420E164D" w14:textId="77777777" w:rsidR="007002D7" w:rsidRPr="00DA235A" w:rsidRDefault="007002D7" w:rsidP="006E5EB3">
            <w:pPr>
              <w:jc w:val="center"/>
              <w:rPr>
                <w:sz w:val="28"/>
                <w:szCs w:val="28"/>
              </w:rPr>
            </w:pPr>
          </w:p>
        </w:tc>
        <w:tc>
          <w:tcPr>
            <w:tcW w:w="1515" w:type="dxa"/>
          </w:tcPr>
          <w:p w14:paraId="317A70CC" w14:textId="77777777" w:rsidR="007002D7" w:rsidRPr="00DA235A" w:rsidRDefault="007002D7" w:rsidP="006E5EB3">
            <w:pPr>
              <w:jc w:val="center"/>
              <w:rPr>
                <w:sz w:val="28"/>
                <w:szCs w:val="28"/>
              </w:rPr>
            </w:pPr>
          </w:p>
        </w:tc>
      </w:tr>
      <w:tr w:rsidR="007002D7" w:rsidRPr="00DA235A" w14:paraId="2985B474" w14:textId="77777777" w:rsidTr="006E5EB3">
        <w:trPr>
          <w:jc w:val="center"/>
        </w:trPr>
        <w:tc>
          <w:tcPr>
            <w:tcW w:w="746" w:type="dxa"/>
          </w:tcPr>
          <w:p w14:paraId="3A54A352" w14:textId="77777777" w:rsidR="007002D7" w:rsidRPr="00DA235A" w:rsidRDefault="007002D7" w:rsidP="006E5EB3">
            <w:pPr>
              <w:jc w:val="center"/>
              <w:rPr>
                <w:sz w:val="28"/>
                <w:szCs w:val="28"/>
              </w:rPr>
            </w:pPr>
            <w:r w:rsidRPr="00DA235A">
              <w:rPr>
                <w:sz w:val="28"/>
                <w:szCs w:val="28"/>
              </w:rPr>
              <w:t>…</w:t>
            </w:r>
          </w:p>
        </w:tc>
        <w:tc>
          <w:tcPr>
            <w:tcW w:w="2582" w:type="dxa"/>
          </w:tcPr>
          <w:p w14:paraId="5C0A4D37" w14:textId="77777777" w:rsidR="007002D7" w:rsidRPr="00DA235A" w:rsidRDefault="007002D7" w:rsidP="006E5EB3">
            <w:pPr>
              <w:jc w:val="center"/>
              <w:rPr>
                <w:sz w:val="28"/>
                <w:szCs w:val="28"/>
              </w:rPr>
            </w:pPr>
          </w:p>
        </w:tc>
        <w:tc>
          <w:tcPr>
            <w:tcW w:w="4269" w:type="dxa"/>
          </w:tcPr>
          <w:p w14:paraId="12411B50" w14:textId="77777777" w:rsidR="007002D7" w:rsidRPr="00DA235A" w:rsidRDefault="007002D7" w:rsidP="006E5EB3">
            <w:pPr>
              <w:jc w:val="center"/>
              <w:rPr>
                <w:sz w:val="28"/>
                <w:szCs w:val="28"/>
              </w:rPr>
            </w:pPr>
          </w:p>
        </w:tc>
        <w:tc>
          <w:tcPr>
            <w:tcW w:w="1515" w:type="dxa"/>
          </w:tcPr>
          <w:p w14:paraId="66C187DA" w14:textId="77777777" w:rsidR="007002D7" w:rsidRPr="00DA235A" w:rsidRDefault="007002D7" w:rsidP="006E5EB3">
            <w:pPr>
              <w:jc w:val="center"/>
              <w:rPr>
                <w:sz w:val="28"/>
                <w:szCs w:val="28"/>
              </w:rPr>
            </w:pPr>
          </w:p>
        </w:tc>
      </w:tr>
    </w:tbl>
    <w:p w14:paraId="09687C18" w14:textId="77777777" w:rsidR="007002D7" w:rsidRPr="00DA235A" w:rsidRDefault="007002D7" w:rsidP="007002D7">
      <w:pPr>
        <w:pStyle w:val="BodyTextIndent"/>
        <w:spacing w:after="0"/>
        <w:rPr>
          <w:spacing w:val="-2"/>
        </w:rPr>
      </w:pPr>
      <w:r w:rsidRPr="00DA235A">
        <w:t>Tôi xin chịu trách nhiệm về tính hợp pháp của hiện vật và tính chính xác, trung thực của nội dung Hồ sơ hiện vật đề nghị công nhận bảo vật quốc gia, và cam kết thực hiện đầy đủ các yêu cầu về chuyên môn nghiệp vụ trong quá trình làm thủ tục đề nghị công nhận bảo vật quốc gia và các quy định của pháp luật có liên quan./.</w:t>
      </w:r>
    </w:p>
    <w:tbl>
      <w:tblPr>
        <w:tblW w:w="10008" w:type="dxa"/>
        <w:tblLook w:val="01E0" w:firstRow="1" w:lastRow="1" w:firstColumn="1" w:lastColumn="1" w:noHBand="0" w:noVBand="0"/>
      </w:tblPr>
      <w:tblGrid>
        <w:gridCol w:w="3708"/>
        <w:gridCol w:w="6300"/>
      </w:tblGrid>
      <w:tr w:rsidR="007002D7" w:rsidRPr="00DA235A" w14:paraId="0BF9C263" w14:textId="77777777" w:rsidTr="006E5EB3">
        <w:tc>
          <w:tcPr>
            <w:tcW w:w="3708" w:type="dxa"/>
          </w:tcPr>
          <w:p w14:paraId="086D4FCE" w14:textId="77777777" w:rsidR="007002D7" w:rsidRPr="00DA235A" w:rsidRDefault="007002D7" w:rsidP="006E5EB3">
            <w:pPr>
              <w:jc w:val="center"/>
              <w:rPr>
                <w:sz w:val="28"/>
                <w:szCs w:val="28"/>
              </w:rPr>
            </w:pPr>
            <w:r w:rsidRPr="00DA235A">
              <w:rPr>
                <w:i/>
                <w:iCs/>
                <w:sz w:val="28"/>
                <w:szCs w:val="28"/>
              </w:rPr>
              <w:t>Tài liệu kèm theo</w:t>
            </w:r>
          </w:p>
          <w:p w14:paraId="649B5652" w14:textId="77777777" w:rsidR="007002D7" w:rsidRPr="00DA235A" w:rsidRDefault="007002D7" w:rsidP="006E5EB3">
            <w:pPr>
              <w:jc w:val="both"/>
              <w:rPr>
                <w:i/>
                <w:iCs/>
                <w:sz w:val="28"/>
                <w:szCs w:val="28"/>
              </w:rPr>
            </w:pPr>
            <w:r w:rsidRPr="00DA235A">
              <w:rPr>
                <w:sz w:val="28"/>
                <w:szCs w:val="28"/>
              </w:rPr>
              <w:t xml:space="preserve">- </w:t>
            </w:r>
            <w:r w:rsidRPr="00DA235A">
              <w:rPr>
                <w:i/>
                <w:iCs/>
                <w:sz w:val="28"/>
                <w:szCs w:val="28"/>
              </w:rPr>
              <w:t xml:space="preserve">Hồ sơ hiện hiện vật;                            </w:t>
            </w:r>
          </w:p>
          <w:p w14:paraId="364B6261" w14:textId="77777777" w:rsidR="007002D7" w:rsidRPr="00DA235A" w:rsidRDefault="007002D7" w:rsidP="006E5EB3">
            <w:pPr>
              <w:rPr>
                <w:sz w:val="28"/>
                <w:szCs w:val="28"/>
              </w:rPr>
            </w:pPr>
            <w:r w:rsidRPr="00DA235A">
              <w:rPr>
                <w:sz w:val="28"/>
                <w:szCs w:val="28"/>
              </w:rPr>
              <w:t>- .....................................</w:t>
            </w:r>
          </w:p>
          <w:p w14:paraId="0509EDDF" w14:textId="77777777" w:rsidR="007002D7" w:rsidRPr="00DA235A" w:rsidRDefault="007002D7" w:rsidP="006E5EB3">
            <w:pPr>
              <w:ind w:right="-308"/>
              <w:rPr>
                <w:sz w:val="28"/>
                <w:szCs w:val="28"/>
              </w:rPr>
            </w:pPr>
            <w:r w:rsidRPr="00DA235A">
              <w:rPr>
                <w:sz w:val="28"/>
                <w:szCs w:val="28"/>
              </w:rPr>
              <w:t>- .....................................</w:t>
            </w:r>
          </w:p>
        </w:tc>
        <w:tc>
          <w:tcPr>
            <w:tcW w:w="6300" w:type="dxa"/>
          </w:tcPr>
          <w:p w14:paraId="68F73430" w14:textId="77777777" w:rsidR="007002D7" w:rsidRPr="00DA235A" w:rsidRDefault="007002D7" w:rsidP="006E5EB3">
            <w:pPr>
              <w:jc w:val="center"/>
              <w:rPr>
                <w:i/>
                <w:sz w:val="28"/>
                <w:szCs w:val="28"/>
              </w:rPr>
            </w:pPr>
            <w:r w:rsidRPr="00DA235A">
              <w:rPr>
                <w:i/>
                <w:sz w:val="28"/>
                <w:szCs w:val="28"/>
              </w:rPr>
              <w:t>………, ngày … tháng … năm …</w:t>
            </w:r>
          </w:p>
          <w:p w14:paraId="6E9A0DC5" w14:textId="77777777" w:rsidR="007002D7" w:rsidRPr="00DA235A" w:rsidRDefault="007002D7" w:rsidP="006E5EB3">
            <w:pPr>
              <w:jc w:val="center"/>
              <w:rPr>
                <w:b/>
                <w:iCs/>
                <w:sz w:val="28"/>
                <w:szCs w:val="28"/>
              </w:rPr>
            </w:pPr>
            <w:r w:rsidRPr="00DA235A">
              <w:rPr>
                <w:b/>
                <w:iCs/>
                <w:sz w:val="28"/>
                <w:szCs w:val="28"/>
              </w:rPr>
              <w:t>TỔ CHỨC, CÁ NHÂN ĐỀ NGHỊ CÔNG NHẬN</w:t>
            </w:r>
          </w:p>
          <w:p w14:paraId="270F33D5" w14:textId="77777777" w:rsidR="007002D7" w:rsidRPr="00DA235A" w:rsidRDefault="007002D7" w:rsidP="006E5EB3">
            <w:pPr>
              <w:jc w:val="center"/>
              <w:rPr>
                <w:b/>
                <w:iCs/>
                <w:sz w:val="28"/>
                <w:szCs w:val="28"/>
              </w:rPr>
            </w:pPr>
            <w:r w:rsidRPr="00DA235A">
              <w:rPr>
                <w:b/>
                <w:iCs/>
                <w:sz w:val="28"/>
                <w:szCs w:val="28"/>
              </w:rPr>
              <w:t>BẢO VẬT QUỐC GIA</w:t>
            </w:r>
          </w:p>
          <w:p w14:paraId="0D443033" w14:textId="77777777" w:rsidR="007002D7" w:rsidRPr="00DA235A" w:rsidRDefault="007002D7" w:rsidP="006E5EB3">
            <w:pPr>
              <w:jc w:val="center"/>
              <w:rPr>
                <w:sz w:val="28"/>
                <w:szCs w:val="28"/>
              </w:rPr>
            </w:pPr>
            <w:r w:rsidRPr="00DA235A">
              <w:rPr>
                <w:i/>
                <w:iCs/>
                <w:sz w:val="28"/>
                <w:szCs w:val="28"/>
              </w:rPr>
              <w:t>(Ký tên, nếu là tổ chức thì phải đóng dấu và ghi rõ họ, tên chức vụ người ký)</w:t>
            </w:r>
          </w:p>
        </w:tc>
      </w:tr>
    </w:tbl>
    <w:p w14:paraId="07A309BD" w14:textId="77777777" w:rsidR="007002D7" w:rsidRPr="00DA235A" w:rsidRDefault="007002D7" w:rsidP="007002D7">
      <w:pPr>
        <w:ind w:firstLine="720"/>
        <w:jc w:val="both"/>
        <w:rPr>
          <w:b/>
          <w:bCs/>
          <w:color w:val="000000"/>
          <w:sz w:val="28"/>
          <w:szCs w:val="28"/>
        </w:rPr>
      </w:pPr>
    </w:p>
    <w:p w14:paraId="22171CBE" w14:textId="758B61EC" w:rsidR="009C258F" w:rsidRPr="007002D7" w:rsidRDefault="009C258F" w:rsidP="007002D7">
      <w:pPr>
        <w:spacing w:after="160" w:line="259" w:lineRule="auto"/>
        <w:rPr>
          <w:b/>
          <w:bCs/>
          <w:color w:val="000000"/>
          <w:sz w:val="28"/>
          <w:szCs w:val="28"/>
          <w:lang w:val="pt-BR"/>
        </w:rPr>
      </w:pPr>
    </w:p>
    <w:sectPr w:rsidR="009C258F" w:rsidRPr="007002D7"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363F40"/>
    <w:rsid w:val="007002D7"/>
    <w:rsid w:val="00717BE8"/>
    <w:rsid w:val="0097701C"/>
    <w:rsid w:val="009C258F"/>
    <w:rsid w:val="00B2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2021-05-05T06:48:00Z</dcterms:created>
  <dcterms:modified xsi:type="dcterms:W3CDTF">2021-05-05T06:48:00Z</dcterms:modified>
</cp:coreProperties>
</file>