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13" w:type="dxa"/>
        <w:tblInd w:w="-885" w:type="dxa"/>
        <w:tblLook w:val="0000" w:firstRow="0" w:lastRow="0" w:firstColumn="0" w:lastColumn="0" w:noHBand="0" w:noVBand="0"/>
      </w:tblPr>
      <w:tblGrid>
        <w:gridCol w:w="4962"/>
        <w:gridCol w:w="6451"/>
      </w:tblGrid>
      <w:tr w:rsidR="001B6D46" w:rsidRPr="008350B6" w14:paraId="7EB11C4C" w14:textId="77777777" w:rsidTr="00E669A1">
        <w:trPr>
          <w:trHeight w:val="949"/>
        </w:trPr>
        <w:tc>
          <w:tcPr>
            <w:tcW w:w="4962" w:type="dxa"/>
          </w:tcPr>
          <w:p w14:paraId="52E38A0A" w14:textId="77777777" w:rsidR="001B6D46" w:rsidRPr="008350B6" w:rsidRDefault="001B6D46" w:rsidP="00DE4CA5">
            <w:pPr>
              <w:pStyle w:val="BodyText"/>
              <w:spacing w:before="0" w:line="240" w:lineRule="auto"/>
              <w:jc w:val="center"/>
              <w:rPr>
                <w:sz w:val="26"/>
                <w:szCs w:val="26"/>
              </w:rPr>
            </w:pPr>
            <w:r w:rsidRPr="008350B6">
              <w:rPr>
                <w:sz w:val="26"/>
                <w:szCs w:val="26"/>
              </w:rPr>
              <w:t>UBND TỈNH HẬU GIANG</w:t>
            </w:r>
          </w:p>
          <w:p w14:paraId="1C49CB31" w14:textId="7841CE24" w:rsidR="00E669A1" w:rsidRDefault="00414F7B" w:rsidP="00DE4CA5">
            <w:pPr>
              <w:jc w:val="center"/>
              <w:rPr>
                <w:sz w:val="26"/>
                <w:szCs w:val="26"/>
              </w:rPr>
            </w:pPr>
            <w:r w:rsidRPr="008350B6">
              <w:rPr>
                <w:noProof/>
                <w:sz w:val="26"/>
                <w:szCs w:val="26"/>
              </w:rPr>
              <mc:AlternateContent>
                <mc:Choice Requires="wps">
                  <w:drawing>
                    <wp:anchor distT="4294967295" distB="4294967295" distL="114300" distR="114300" simplePos="0" relativeHeight="251675648" behindDoc="0" locked="0" layoutInCell="1" allowOverlap="1" wp14:anchorId="7CFC81E6" wp14:editId="36021CF5">
                      <wp:simplePos x="0" y="0"/>
                      <wp:positionH relativeFrom="column">
                        <wp:posOffset>678815</wp:posOffset>
                      </wp:positionH>
                      <wp:positionV relativeFrom="paragraph">
                        <wp:posOffset>194945</wp:posOffset>
                      </wp:positionV>
                      <wp:extent cx="14192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0B0F" id="Line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5.35pt" to="165.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W9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"/>
                  </w:pict>
                </mc:Fallback>
              </mc:AlternateContent>
            </w:r>
            <w:r w:rsidR="00E669A1">
              <w:rPr>
                <w:b/>
                <w:bCs/>
                <w:sz w:val="26"/>
                <w:szCs w:val="26"/>
              </w:rPr>
              <w:t>VĂN HÓA, THỂ THAO VÀ DU LỊCH</w:t>
            </w:r>
            <w:r w:rsidR="00E669A1" w:rsidRPr="008350B6">
              <w:rPr>
                <w:sz w:val="26"/>
                <w:szCs w:val="26"/>
              </w:rPr>
              <w:t xml:space="preserve">      </w:t>
            </w:r>
            <w:r w:rsidR="00E669A1">
              <w:rPr>
                <w:sz w:val="26"/>
                <w:szCs w:val="26"/>
              </w:rPr>
              <w:t xml:space="preserve">    </w:t>
            </w:r>
          </w:p>
          <w:p w14:paraId="133DBB89" w14:textId="0928AB57" w:rsidR="00E669A1" w:rsidRPr="00E669A1" w:rsidRDefault="00E669A1" w:rsidP="00DE4CA5">
            <w:pPr>
              <w:jc w:val="center"/>
              <w:rPr>
                <w:sz w:val="14"/>
                <w:szCs w:val="26"/>
              </w:rPr>
            </w:pPr>
          </w:p>
          <w:p w14:paraId="7E3392EC" w14:textId="7CCA8E72" w:rsidR="001B6D46" w:rsidRPr="008350B6" w:rsidRDefault="00E669A1" w:rsidP="00DE4CA5">
            <w:pPr>
              <w:jc w:val="center"/>
              <w:rPr>
                <w:b/>
                <w:bCs/>
                <w:sz w:val="26"/>
                <w:szCs w:val="26"/>
              </w:rPr>
            </w:pPr>
            <w:r w:rsidRPr="008350B6">
              <w:rPr>
                <w:sz w:val="26"/>
                <w:szCs w:val="26"/>
              </w:rPr>
              <w:t>Số:         /</w:t>
            </w:r>
            <w:r>
              <w:rPr>
                <w:sz w:val="26"/>
                <w:szCs w:val="26"/>
              </w:rPr>
              <w:t>BC-SVHTTDL</w:t>
            </w:r>
            <w:r w:rsidR="001B6D46" w:rsidRPr="008350B6">
              <w:rPr>
                <w:b/>
                <w:bCs/>
                <w:sz w:val="26"/>
                <w:szCs w:val="26"/>
              </w:rPr>
              <w:t xml:space="preserve"> </w:t>
            </w:r>
          </w:p>
        </w:tc>
        <w:tc>
          <w:tcPr>
            <w:tcW w:w="6451" w:type="dxa"/>
          </w:tcPr>
          <w:p w14:paraId="1B985A27" w14:textId="0605C26F" w:rsidR="001B6D46" w:rsidRPr="008350B6" w:rsidRDefault="001B6D46" w:rsidP="00906403">
            <w:pPr>
              <w:jc w:val="center"/>
              <w:rPr>
                <w:b/>
                <w:bCs/>
                <w:sz w:val="26"/>
                <w:szCs w:val="26"/>
              </w:rPr>
            </w:pPr>
            <w:r w:rsidRPr="008350B6">
              <w:rPr>
                <w:b/>
                <w:bCs/>
                <w:sz w:val="26"/>
                <w:szCs w:val="26"/>
              </w:rPr>
              <w:t>CỘNG HOÀ XÃ HỘI CHỦ NGHĨA VIỆT NAM</w:t>
            </w:r>
          </w:p>
          <w:p w14:paraId="2949C813" w14:textId="22A30C45" w:rsidR="00E669A1" w:rsidRDefault="00E669A1" w:rsidP="00906403">
            <w:pPr>
              <w:jc w:val="center"/>
              <w:rPr>
                <w:i/>
                <w:sz w:val="26"/>
                <w:szCs w:val="26"/>
              </w:rPr>
            </w:pPr>
            <w:r w:rsidRPr="008350B6">
              <w:rPr>
                <w:noProof/>
                <w:sz w:val="26"/>
                <w:szCs w:val="26"/>
              </w:rPr>
              <mc:AlternateContent>
                <mc:Choice Requires="wps">
                  <w:drawing>
                    <wp:anchor distT="4294967295" distB="4294967295" distL="114300" distR="114300" simplePos="0" relativeHeight="251671552" behindDoc="0" locked="0" layoutInCell="1" allowOverlap="1" wp14:anchorId="1F74C57C" wp14:editId="665DB754">
                      <wp:simplePos x="0" y="0"/>
                      <wp:positionH relativeFrom="column">
                        <wp:posOffset>972213</wp:posOffset>
                      </wp:positionH>
                      <wp:positionV relativeFrom="paragraph">
                        <wp:posOffset>197099</wp:posOffset>
                      </wp:positionV>
                      <wp:extent cx="1972945" cy="0"/>
                      <wp:effectExtent l="0" t="0" r="2730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FE8E" id="Line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5.5pt" to="23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ma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"/>
                  </w:pict>
                </mc:Fallback>
              </mc:AlternateContent>
            </w:r>
            <w:r w:rsidR="001B6D46" w:rsidRPr="008350B6">
              <w:rPr>
                <w:b/>
                <w:bCs/>
                <w:sz w:val="26"/>
                <w:szCs w:val="26"/>
              </w:rPr>
              <w:t>Độc lập - Tự do - Hạnh phúc</w:t>
            </w:r>
            <w:r w:rsidRPr="008350B6">
              <w:rPr>
                <w:i/>
                <w:sz w:val="26"/>
                <w:szCs w:val="26"/>
              </w:rPr>
              <w:t xml:space="preserve"> </w:t>
            </w:r>
          </w:p>
          <w:p w14:paraId="5EE4E7F2" w14:textId="28AF48BF" w:rsidR="00E669A1" w:rsidRPr="00E669A1" w:rsidRDefault="00E669A1" w:rsidP="00906403">
            <w:pPr>
              <w:jc w:val="center"/>
              <w:rPr>
                <w:i/>
                <w:sz w:val="16"/>
                <w:szCs w:val="26"/>
              </w:rPr>
            </w:pPr>
          </w:p>
          <w:p w14:paraId="3EC74BBB" w14:textId="0E8D543A" w:rsidR="001B6D46" w:rsidRPr="008350B6" w:rsidRDefault="00E669A1" w:rsidP="00906403">
            <w:pPr>
              <w:jc w:val="center"/>
              <w:rPr>
                <w:b/>
                <w:bCs/>
                <w:sz w:val="26"/>
                <w:szCs w:val="26"/>
              </w:rPr>
            </w:pPr>
            <w:r w:rsidRPr="008350B6">
              <w:rPr>
                <w:i/>
                <w:sz w:val="26"/>
                <w:szCs w:val="26"/>
              </w:rPr>
              <w:t>Hậu Giang, ngày      tháng     năm 202</w:t>
            </w:r>
            <w:r>
              <w:rPr>
                <w:i/>
                <w:sz w:val="26"/>
                <w:szCs w:val="26"/>
              </w:rPr>
              <w:t>4</w:t>
            </w:r>
          </w:p>
        </w:tc>
      </w:tr>
      <w:tr w:rsidR="001B6D46" w:rsidRPr="008350B6" w14:paraId="06E6F47E" w14:textId="77777777" w:rsidTr="00E669A1">
        <w:trPr>
          <w:trHeight w:val="641"/>
        </w:trPr>
        <w:tc>
          <w:tcPr>
            <w:tcW w:w="4962" w:type="dxa"/>
          </w:tcPr>
          <w:p w14:paraId="6B9787DE" w14:textId="2631371A" w:rsidR="001B6D46" w:rsidRPr="008350B6" w:rsidRDefault="001B6D46" w:rsidP="00906403">
            <w:pPr>
              <w:jc w:val="center"/>
              <w:rPr>
                <w:sz w:val="26"/>
                <w:szCs w:val="26"/>
              </w:rPr>
            </w:pPr>
          </w:p>
          <w:p w14:paraId="2F443E05" w14:textId="6E691A4E" w:rsidR="001B6D46" w:rsidRPr="008350B6" w:rsidRDefault="001B6D46" w:rsidP="00C24E8B">
            <w:pPr>
              <w:rPr>
                <w:sz w:val="26"/>
                <w:szCs w:val="26"/>
              </w:rPr>
            </w:pPr>
          </w:p>
        </w:tc>
        <w:tc>
          <w:tcPr>
            <w:tcW w:w="6451" w:type="dxa"/>
          </w:tcPr>
          <w:p w14:paraId="680C0EB8" w14:textId="462B6EC9" w:rsidR="001B6D46" w:rsidRPr="008350B6" w:rsidRDefault="001B6D46" w:rsidP="00906403">
            <w:pPr>
              <w:jc w:val="center"/>
              <w:rPr>
                <w:sz w:val="26"/>
                <w:szCs w:val="26"/>
              </w:rPr>
            </w:pPr>
          </w:p>
          <w:p w14:paraId="319D9EEF" w14:textId="71615C0C" w:rsidR="001B6D46" w:rsidRPr="008350B6" w:rsidRDefault="001B6D46" w:rsidP="009C6129">
            <w:pPr>
              <w:pStyle w:val="Heading2"/>
              <w:rPr>
                <w:i/>
                <w:sz w:val="26"/>
                <w:szCs w:val="26"/>
              </w:rPr>
            </w:pPr>
          </w:p>
        </w:tc>
      </w:tr>
    </w:tbl>
    <w:p w14:paraId="21F89D77" w14:textId="551BA4EB" w:rsidR="00625C65" w:rsidRDefault="00C24E8B" w:rsidP="00C24E8B">
      <w:pPr>
        <w:pStyle w:val="Heading2"/>
        <w:rPr>
          <w:b/>
          <w:szCs w:val="28"/>
        </w:rPr>
      </w:pPr>
      <w:r>
        <w:rPr>
          <w:b/>
          <w:szCs w:val="28"/>
        </w:rPr>
        <w:t>BÁO CÁO</w:t>
      </w:r>
    </w:p>
    <w:p w14:paraId="58B0FCBE" w14:textId="16DCCFE0" w:rsidR="00C24E8B" w:rsidRPr="00A03D8E" w:rsidRDefault="00C24E8B" w:rsidP="00C24E8B">
      <w:pPr>
        <w:jc w:val="center"/>
        <w:rPr>
          <w:b/>
          <w:sz w:val="28"/>
          <w:szCs w:val="28"/>
        </w:rPr>
      </w:pPr>
      <w:r w:rsidRPr="00A03D8E">
        <w:rPr>
          <w:b/>
          <w:sz w:val="28"/>
          <w:szCs w:val="28"/>
        </w:rPr>
        <w:t xml:space="preserve">V/v đề xuất các nhiệm vụ của </w:t>
      </w:r>
      <w:r w:rsidR="00CD0AC8" w:rsidRPr="00CD0AC8">
        <w:rPr>
          <w:b/>
          <w:iCs/>
          <w:sz w:val="28"/>
          <w:szCs w:val="28"/>
          <w:lang w:val="pt-BR"/>
        </w:rPr>
        <w:t>Sở Văn hóa, Thể thao và Du lịch</w:t>
      </w:r>
      <w:r w:rsidR="00CD0AC8">
        <w:rPr>
          <w:iCs/>
          <w:sz w:val="28"/>
          <w:szCs w:val="28"/>
          <w:lang w:val="pt-BR"/>
        </w:rPr>
        <w:t xml:space="preserve"> </w:t>
      </w:r>
      <w:r w:rsidRPr="00A03D8E">
        <w:rPr>
          <w:b/>
          <w:sz w:val="28"/>
          <w:szCs w:val="28"/>
        </w:rPr>
        <w:t>triển khai thực hiện quy hoạch tỉnh và nội dung dự thảo kế hoạch thực hiện quy hoạch tỉnh Hậu Giang thời kỳ 2021 – 2030, tầm nhìn đến năm 2050</w:t>
      </w:r>
    </w:p>
    <w:p w14:paraId="18DCF592" w14:textId="77C40105" w:rsidR="009D5AEA" w:rsidRPr="009D5AEA" w:rsidRDefault="00C24E8B" w:rsidP="009D5AEA">
      <w:r w:rsidRPr="008350B6">
        <w:rPr>
          <w:noProof/>
          <w:sz w:val="26"/>
          <w:szCs w:val="26"/>
        </w:rPr>
        <mc:AlternateContent>
          <mc:Choice Requires="wps">
            <w:drawing>
              <wp:anchor distT="4294967295" distB="4294967295" distL="114300" distR="114300" simplePos="0" relativeHeight="251673600" behindDoc="0" locked="0" layoutInCell="1" allowOverlap="1" wp14:anchorId="7EB22B50" wp14:editId="4E20A461">
                <wp:simplePos x="0" y="0"/>
                <wp:positionH relativeFrom="column">
                  <wp:posOffset>2375939</wp:posOffset>
                </wp:positionH>
                <wp:positionV relativeFrom="paragraph">
                  <wp:posOffset>26035</wp:posOffset>
                </wp:positionV>
                <wp:extent cx="1122218" cy="0"/>
                <wp:effectExtent l="0" t="0" r="209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3262" id="Line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1pt,2.05pt" to="275.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r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mW53kG80M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"/>
            </w:pict>
          </mc:Fallback>
        </mc:AlternateContent>
      </w:r>
    </w:p>
    <w:p w14:paraId="6FC58EC5" w14:textId="4BDFB27F" w:rsidR="007E6D43" w:rsidRDefault="00C24E8B" w:rsidP="00A03D8E">
      <w:pPr>
        <w:spacing w:before="120" w:after="120"/>
        <w:ind w:firstLine="720"/>
        <w:jc w:val="both"/>
        <w:rPr>
          <w:iCs/>
          <w:sz w:val="28"/>
          <w:szCs w:val="28"/>
          <w:lang w:val="pt-BR"/>
        </w:rPr>
      </w:pPr>
      <w:r w:rsidRPr="00C24E8B">
        <w:rPr>
          <w:iCs/>
          <w:sz w:val="28"/>
          <w:szCs w:val="28"/>
          <w:lang w:val="pt-BR"/>
        </w:rPr>
        <w:t>Căn cứ Quyết định số 1588/QĐ-TTg ngày 08 tháng 12 năm 2023 của Thủ tướng Chính phủ phê duyệt Quy hoạch tỉnh Hậu Giang thời kỳ 2021 - 2030, tầm nhìn đến năm 2050</w:t>
      </w:r>
      <w:r>
        <w:rPr>
          <w:iCs/>
          <w:sz w:val="28"/>
          <w:szCs w:val="28"/>
          <w:lang w:val="pt-BR"/>
        </w:rPr>
        <w:t>.</w:t>
      </w:r>
    </w:p>
    <w:p w14:paraId="09030645" w14:textId="0F1AAF45" w:rsidR="00C24E8B" w:rsidRDefault="00C24E8B" w:rsidP="00A03D8E">
      <w:pPr>
        <w:spacing w:before="120" w:after="120"/>
        <w:ind w:firstLine="720"/>
        <w:jc w:val="both"/>
        <w:rPr>
          <w:iCs/>
          <w:sz w:val="28"/>
          <w:szCs w:val="28"/>
          <w:lang w:val="pt-BR"/>
        </w:rPr>
      </w:pPr>
      <w:r>
        <w:rPr>
          <w:iCs/>
          <w:sz w:val="28"/>
          <w:szCs w:val="28"/>
          <w:lang w:val="pt-BR"/>
        </w:rPr>
        <w:t xml:space="preserve">Căn cứ chức năng, nhiệm vụ, </w:t>
      </w:r>
      <w:r w:rsidR="00E669A1">
        <w:rPr>
          <w:iCs/>
          <w:sz w:val="28"/>
          <w:szCs w:val="28"/>
          <w:lang w:val="pt-BR"/>
        </w:rPr>
        <w:t>Sở Văn hóa, Thể thao và Du lịch</w:t>
      </w:r>
      <w:r>
        <w:rPr>
          <w:iCs/>
          <w:sz w:val="28"/>
          <w:szCs w:val="28"/>
          <w:lang w:val="pt-BR"/>
        </w:rPr>
        <w:t xml:space="preserve"> báo cáo các nhiệm vụ triển khai thực hiện </w:t>
      </w:r>
      <w:r w:rsidRPr="00C24E8B">
        <w:rPr>
          <w:iCs/>
          <w:sz w:val="28"/>
          <w:szCs w:val="28"/>
          <w:lang w:val="pt-BR"/>
        </w:rPr>
        <w:t>Quy hoạch tỉnh Hậu Giang thời kỳ 2021 - 2030, tầm nhìn đến năm 2050</w:t>
      </w:r>
      <w:r>
        <w:rPr>
          <w:iCs/>
          <w:sz w:val="28"/>
          <w:szCs w:val="28"/>
          <w:lang w:val="pt-BR"/>
        </w:rPr>
        <w:t xml:space="preserve"> thuộc trách nhiệm tham mưu, đề xuất của </w:t>
      </w:r>
      <w:r w:rsidR="00E669A1">
        <w:rPr>
          <w:iCs/>
          <w:sz w:val="28"/>
          <w:szCs w:val="28"/>
          <w:lang w:val="pt-BR"/>
        </w:rPr>
        <w:t>Sở Văn hóa, Thể thao và Du lịch</w:t>
      </w:r>
      <w:r>
        <w:rPr>
          <w:iCs/>
          <w:sz w:val="28"/>
          <w:szCs w:val="28"/>
          <w:lang w:val="pt-BR"/>
        </w:rPr>
        <w:t xml:space="preserve">. Cụ thể như sau: </w:t>
      </w:r>
    </w:p>
    <w:p w14:paraId="54142B5B" w14:textId="77777777" w:rsidR="008F401B" w:rsidRDefault="00C24E8B" w:rsidP="00A03D8E">
      <w:pPr>
        <w:spacing w:before="120" w:after="120"/>
        <w:ind w:firstLine="720"/>
        <w:jc w:val="both"/>
        <w:rPr>
          <w:b/>
          <w:iCs/>
          <w:sz w:val="28"/>
          <w:szCs w:val="28"/>
          <w:lang w:val="pt-BR"/>
        </w:rPr>
      </w:pPr>
      <w:r w:rsidRPr="0031157F">
        <w:rPr>
          <w:b/>
          <w:iCs/>
          <w:sz w:val="28"/>
          <w:szCs w:val="28"/>
          <w:lang w:val="pt-BR"/>
        </w:rPr>
        <w:t>I. N</w:t>
      </w:r>
      <w:r w:rsidR="00BA534E" w:rsidRPr="0031157F">
        <w:rPr>
          <w:b/>
          <w:iCs/>
          <w:sz w:val="28"/>
          <w:szCs w:val="28"/>
          <w:lang w:val="pt-BR"/>
        </w:rPr>
        <w:t>ội dung</w:t>
      </w:r>
      <w:r w:rsidRPr="0031157F">
        <w:rPr>
          <w:b/>
          <w:iCs/>
          <w:sz w:val="28"/>
          <w:szCs w:val="28"/>
          <w:lang w:val="pt-BR"/>
        </w:rPr>
        <w:t xml:space="preserve"> nhiệm vụ</w:t>
      </w:r>
      <w:r w:rsidR="002710E0" w:rsidRPr="0031157F">
        <w:rPr>
          <w:b/>
          <w:iCs/>
          <w:sz w:val="28"/>
          <w:szCs w:val="28"/>
          <w:lang w:val="pt-BR"/>
        </w:rPr>
        <w:t xml:space="preserve"> đưa vào</w:t>
      </w:r>
      <w:r w:rsidR="00BA534E" w:rsidRPr="0031157F">
        <w:rPr>
          <w:b/>
          <w:iCs/>
          <w:sz w:val="28"/>
          <w:szCs w:val="28"/>
          <w:lang w:val="pt-BR"/>
        </w:rPr>
        <w:t xml:space="preserve"> dự thảo </w:t>
      </w:r>
      <w:r w:rsidR="002710E0" w:rsidRPr="0031157F">
        <w:rPr>
          <w:b/>
          <w:iCs/>
          <w:sz w:val="28"/>
          <w:szCs w:val="28"/>
          <w:lang w:val="pt-BR"/>
        </w:rPr>
        <w:t>Kế hoạch thực hiện</w:t>
      </w:r>
      <w:r w:rsidR="00BA534E" w:rsidRPr="0031157F">
        <w:rPr>
          <w:b/>
          <w:iCs/>
          <w:sz w:val="28"/>
          <w:szCs w:val="28"/>
          <w:lang w:val="pt-BR"/>
        </w:rPr>
        <w:t xml:space="preserve"> </w:t>
      </w:r>
      <w:r w:rsidR="002710E0" w:rsidRPr="0031157F">
        <w:rPr>
          <w:b/>
          <w:iCs/>
          <w:sz w:val="28"/>
          <w:szCs w:val="28"/>
          <w:lang w:val="pt-BR"/>
        </w:rPr>
        <w:t>Q</w:t>
      </w:r>
      <w:r w:rsidR="00BA534E" w:rsidRPr="0031157F">
        <w:rPr>
          <w:b/>
          <w:iCs/>
          <w:sz w:val="28"/>
          <w:szCs w:val="28"/>
          <w:lang w:val="pt-BR"/>
        </w:rPr>
        <w:t>uy hoạch tỉnh Hậu Giang thời kỳ 2021-2030, tầm nhìn đến năm 2050</w:t>
      </w:r>
      <w:r w:rsidR="007F6B07" w:rsidRPr="0031157F">
        <w:rPr>
          <w:b/>
          <w:iCs/>
          <w:sz w:val="28"/>
          <w:szCs w:val="28"/>
          <w:lang w:val="pt-BR"/>
        </w:rPr>
        <w:t>:</w:t>
      </w:r>
    </w:p>
    <w:p w14:paraId="7A346CF7" w14:textId="1CA45549" w:rsidR="00CD0AC8" w:rsidRDefault="00387F91" w:rsidP="00A413D8">
      <w:pPr>
        <w:spacing w:before="120" w:after="120"/>
        <w:ind w:firstLine="720"/>
        <w:jc w:val="both"/>
        <w:rPr>
          <w:sz w:val="28"/>
          <w:szCs w:val="28"/>
        </w:rPr>
      </w:pPr>
      <w:bookmarkStart w:id="0" w:name="chuong_pl_2_name"/>
      <w:r w:rsidRPr="00387F91">
        <w:rPr>
          <w:iCs/>
          <w:sz w:val="28"/>
          <w:szCs w:val="28"/>
          <w:lang w:val="pt-BR"/>
        </w:rPr>
        <w:t>1. Thực hiện một số chương trình, dự án, đề án cơ chế chính sách phát triển, liên kết vùng</w:t>
      </w:r>
      <w:bookmarkEnd w:id="0"/>
      <w:r w:rsidRPr="00387F91">
        <w:rPr>
          <w:iCs/>
          <w:sz w:val="28"/>
          <w:szCs w:val="28"/>
          <w:lang w:val="pt-BR"/>
        </w:rPr>
        <w:t xml:space="preserve"> đối với ngành VHTTDL tỉnh chủ động </w:t>
      </w:r>
      <w:r w:rsidRPr="00387F91">
        <w:rPr>
          <w:sz w:val="28"/>
          <w:szCs w:val="28"/>
        </w:rPr>
        <w:t xml:space="preserve">Phối hợp với Bộ Văn hóa, Thể thao và Du lịch; các Bộ: Giao thông vận tải, Kế hoạch và Đầu tư, Xây dựng và các địa phương liên quan trong vùng ĐBSCL thực hiện các nhiệm vụ sau: </w:t>
      </w:r>
    </w:p>
    <w:tbl>
      <w:tblPr>
        <w:tblStyle w:val="TableGrid"/>
        <w:tblW w:w="9776" w:type="dxa"/>
        <w:tblLook w:val="04A0" w:firstRow="1" w:lastRow="0" w:firstColumn="1" w:lastColumn="0" w:noHBand="0" w:noVBand="1"/>
      </w:tblPr>
      <w:tblGrid>
        <w:gridCol w:w="590"/>
        <w:gridCol w:w="2807"/>
        <w:gridCol w:w="1701"/>
        <w:gridCol w:w="4678"/>
      </w:tblGrid>
      <w:tr w:rsidR="00CD0AC8" w14:paraId="0E9BD76E" w14:textId="77777777" w:rsidTr="00CD0AC8">
        <w:tc>
          <w:tcPr>
            <w:tcW w:w="590" w:type="dxa"/>
          </w:tcPr>
          <w:p w14:paraId="04E68922" w14:textId="32D87B76" w:rsidR="00CD0AC8" w:rsidRDefault="00CD0AC8" w:rsidP="00CD0AC8">
            <w:pPr>
              <w:spacing w:before="120" w:after="120"/>
              <w:jc w:val="center"/>
              <w:rPr>
                <w:iCs/>
                <w:sz w:val="28"/>
                <w:szCs w:val="28"/>
                <w:lang w:val="pt-BR"/>
              </w:rPr>
            </w:pPr>
            <w:r>
              <w:rPr>
                <w:sz w:val="28"/>
                <w:szCs w:val="28"/>
              </w:rPr>
              <w:br w:type="page"/>
            </w:r>
            <w:bookmarkStart w:id="1" w:name="dieu_3_1"/>
            <w:r w:rsidRPr="001427BF">
              <w:rPr>
                <w:b/>
                <w:bCs/>
                <w:color w:val="000000"/>
                <w:sz w:val="28"/>
                <w:szCs w:val="28"/>
              </w:rPr>
              <w:t>TT</w:t>
            </w:r>
          </w:p>
        </w:tc>
        <w:tc>
          <w:tcPr>
            <w:tcW w:w="2807" w:type="dxa"/>
          </w:tcPr>
          <w:p w14:paraId="1B278DC2" w14:textId="6EB6365A" w:rsidR="00CD0AC8" w:rsidRDefault="00CD0AC8" w:rsidP="00CD0AC8">
            <w:pPr>
              <w:spacing w:before="120" w:after="120"/>
              <w:jc w:val="center"/>
              <w:rPr>
                <w:iCs/>
                <w:sz w:val="28"/>
                <w:szCs w:val="28"/>
                <w:lang w:val="pt-BR"/>
              </w:rPr>
            </w:pPr>
            <w:r w:rsidRPr="001427BF">
              <w:rPr>
                <w:b/>
                <w:bCs/>
                <w:color w:val="000000"/>
                <w:sz w:val="28"/>
                <w:szCs w:val="28"/>
              </w:rPr>
              <w:t>Nhiệm vụ</w:t>
            </w:r>
          </w:p>
        </w:tc>
        <w:tc>
          <w:tcPr>
            <w:tcW w:w="1701" w:type="dxa"/>
          </w:tcPr>
          <w:p w14:paraId="57760BFD" w14:textId="5DE2121E" w:rsidR="00CD0AC8" w:rsidRDefault="00CD0AC8" w:rsidP="00CD0AC8">
            <w:pPr>
              <w:spacing w:before="120" w:after="120"/>
              <w:jc w:val="center"/>
              <w:rPr>
                <w:iCs/>
                <w:sz w:val="28"/>
                <w:szCs w:val="28"/>
                <w:lang w:val="pt-BR"/>
              </w:rPr>
            </w:pPr>
            <w:r w:rsidRPr="001427BF">
              <w:rPr>
                <w:b/>
                <w:bCs/>
                <w:color w:val="000000"/>
                <w:sz w:val="28"/>
                <w:szCs w:val="28"/>
              </w:rPr>
              <w:t>Thời gian hoàn thành</w:t>
            </w:r>
          </w:p>
        </w:tc>
        <w:tc>
          <w:tcPr>
            <w:tcW w:w="4678" w:type="dxa"/>
          </w:tcPr>
          <w:p w14:paraId="66B6D1CF" w14:textId="7776B39C" w:rsidR="00CD0AC8" w:rsidRDefault="00CD0AC8" w:rsidP="00CD0AC8">
            <w:pPr>
              <w:spacing w:before="120" w:after="120"/>
              <w:jc w:val="center"/>
              <w:rPr>
                <w:iCs/>
                <w:sz w:val="28"/>
                <w:szCs w:val="28"/>
                <w:lang w:val="pt-BR"/>
              </w:rPr>
            </w:pPr>
            <w:r w:rsidRPr="001427BF">
              <w:rPr>
                <w:b/>
                <w:bCs/>
                <w:color w:val="000000"/>
                <w:sz w:val="28"/>
                <w:szCs w:val="28"/>
              </w:rPr>
              <w:t>Ghi chú</w:t>
            </w:r>
          </w:p>
        </w:tc>
      </w:tr>
      <w:tr w:rsidR="00CD0AC8" w14:paraId="02F2EC1F" w14:textId="77777777" w:rsidTr="00CD0AC8">
        <w:tc>
          <w:tcPr>
            <w:tcW w:w="590" w:type="dxa"/>
          </w:tcPr>
          <w:p w14:paraId="0BA459A7" w14:textId="2ECBF063" w:rsidR="00CD0AC8" w:rsidRDefault="00CD0AC8" w:rsidP="00904E48">
            <w:pPr>
              <w:spacing w:before="120" w:after="120"/>
              <w:jc w:val="both"/>
              <w:rPr>
                <w:iCs/>
                <w:sz w:val="28"/>
                <w:szCs w:val="28"/>
                <w:lang w:val="pt-BR"/>
              </w:rPr>
            </w:pPr>
            <w:r>
              <w:rPr>
                <w:iCs/>
                <w:sz w:val="28"/>
                <w:szCs w:val="28"/>
                <w:lang w:val="pt-BR"/>
              </w:rPr>
              <w:t>1</w:t>
            </w:r>
          </w:p>
        </w:tc>
        <w:tc>
          <w:tcPr>
            <w:tcW w:w="2807" w:type="dxa"/>
          </w:tcPr>
          <w:p w14:paraId="3B10021B" w14:textId="6EF122C7" w:rsidR="00CD0AC8" w:rsidRDefault="00CD0AC8" w:rsidP="00904E48">
            <w:pPr>
              <w:spacing w:before="120" w:after="120"/>
              <w:jc w:val="both"/>
              <w:rPr>
                <w:iCs/>
                <w:sz w:val="28"/>
                <w:szCs w:val="28"/>
                <w:lang w:val="pt-BR"/>
              </w:rPr>
            </w:pPr>
            <w:r w:rsidRPr="001427BF">
              <w:rPr>
                <w:sz w:val="28"/>
                <w:szCs w:val="28"/>
              </w:rPr>
              <w:t>Dự án phát triển du lịch đường thủy</w:t>
            </w:r>
          </w:p>
        </w:tc>
        <w:tc>
          <w:tcPr>
            <w:tcW w:w="1701" w:type="dxa"/>
          </w:tcPr>
          <w:p w14:paraId="702DA69D" w14:textId="37853617" w:rsidR="00CD0AC8" w:rsidRDefault="00CD0AC8" w:rsidP="00904E48">
            <w:pPr>
              <w:spacing w:before="120" w:after="120"/>
              <w:jc w:val="both"/>
              <w:rPr>
                <w:iCs/>
                <w:sz w:val="28"/>
                <w:szCs w:val="28"/>
                <w:lang w:val="pt-BR"/>
              </w:rPr>
            </w:pPr>
            <w:r w:rsidRPr="001427BF">
              <w:rPr>
                <w:sz w:val="28"/>
                <w:szCs w:val="28"/>
              </w:rPr>
              <w:t>2021 - 2030</w:t>
            </w:r>
          </w:p>
        </w:tc>
        <w:tc>
          <w:tcPr>
            <w:tcW w:w="4678" w:type="dxa"/>
          </w:tcPr>
          <w:p w14:paraId="225DC8F4" w14:textId="13473583" w:rsidR="00CD0AC8" w:rsidRDefault="00CD0AC8" w:rsidP="00904E48">
            <w:pPr>
              <w:spacing w:before="120" w:after="120"/>
              <w:jc w:val="both"/>
              <w:rPr>
                <w:iCs/>
                <w:sz w:val="28"/>
                <w:szCs w:val="28"/>
                <w:lang w:val="pt-BR"/>
              </w:rPr>
            </w:pPr>
            <w:r w:rsidRPr="001427BF">
              <w:rPr>
                <w:sz w:val="28"/>
                <w:szCs w:val="28"/>
              </w:rPr>
              <w:t xml:space="preserve">Phối hợp với Bộ Văn hóa, Thể thao và Du lịch; các Bộ: Giao thông vận tải, Kế hoạch và Đầu tư, Xây dựng, </w:t>
            </w:r>
            <w:r w:rsidR="00104E09">
              <w:rPr>
                <w:sz w:val="28"/>
                <w:szCs w:val="28"/>
              </w:rPr>
              <w:t xml:space="preserve">Tp. Hồ </w:t>
            </w:r>
            <w:r w:rsidR="00104E09">
              <w:rPr>
                <w:sz w:val="28"/>
                <w:szCs w:val="28"/>
              </w:rPr>
              <w:t xml:space="preserve">Chí </w:t>
            </w:r>
            <w:r w:rsidR="00104E09">
              <w:rPr>
                <w:sz w:val="28"/>
                <w:szCs w:val="28"/>
              </w:rPr>
              <w:t>Minh và</w:t>
            </w:r>
            <w:r w:rsidR="00104E09">
              <w:rPr>
                <w:sz w:val="28"/>
                <w:szCs w:val="28"/>
              </w:rPr>
              <w:t xml:space="preserve"> </w:t>
            </w:r>
            <w:r w:rsidRPr="001427BF">
              <w:rPr>
                <w:sz w:val="28"/>
                <w:szCs w:val="28"/>
              </w:rPr>
              <w:t>các địa phương liên quan trong vùng ĐBSCL</w:t>
            </w:r>
          </w:p>
        </w:tc>
      </w:tr>
      <w:tr w:rsidR="00CD0AC8" w14:paraId="567B9136" w14:textId="77777777" w:rsidTr="00CD0AC8">
        <w:tc>
          <w:tcPr>
            <w:tcW w:w="590" w:type="dxa"/>
          </w:tcPr>
          <w:p w14:paraId="3C590C92" w14:textId="60D1C20F" w:rsidR="00CD0AC8" w:rsidRDefault="00CD0AC8" w:rsidP="00904E48">
            <w:pPr>
              <w:spacing w:before="120" w:after="120"/>
              <w:jc w:val="both"/>
              <w:rPr>
                <w:iCs/>
                <w:sz w:val="28"/>
                <w:szCs w:val="28"/>
                <w:lang w:val="pt-BR"/>
              </w:rPr>
            </w:pPr>
            <w:r>
              <w:rPr>
                <w:iCs/>
                <w:sz w:val="28"/>
                <w:szCs w:val="28"/>
                <w:lang w:val="pt-BR"/>
              </w:rPr>
              <w:t>2</w:t>
            </w:r>
          </w:p>
        </w:tc>
        <w:tc>
          <w:tcPr>
            <w:tcW w:w="2807" w:type="dxa"/>
          </w:tcPr>
          <w:p w14:paraId="3F44166E" w14:textId="14998700" w:rsidR="00CD0AC8" w:rsidRDefault="00CD0AC8" w:rsidP="00904E48">
            <w:pPr>
              <w:spacing w:before="120" w:after="120"/>
              <w:jc w:val="both"/>
              <w:rPr>
                <w:iCs/>
                <w:sz w:val="28"/>
                <w:szCs w:val="28"/>
                <w:lang w:val="pt-BR"/>
              </w:rPr>
            </w:pPr>
            <w:r w:rsidRPr="001427BF">
              <w:rPr>
                <w:sz w:val="28"/>
                <w:szCs w:val="28"/>
              </w:rPr>
              <w:t>Dự án Đào tạo, phát triển nguồn nhân lực và nâng cao nhận thức về du lịch</w:t>
            </w:r>
          </w:p>
        </w:tc>
        <w:tc>
          <w:tcPr>
            <w:tcW w:w="1701" w:type="dxa"/>
          </w:tcPr>
          <w:p w14:paraId="321D5F31" w14:textId="680B1CA1" w:rsidR="00CD0AC8" w:rsidRDefault="00CD0AC8" w:rsidP="00904E48">
            <w:pPr>
              <w:spacing w:before="120" w:after="120"/>
              <w:jc w:val="both"/>
              <w:rPr>
                <w:iCs/>
                <w:sz w:val="28"/>
                <w:szCs w:val="28"/>
                <w:lang w:val="pt-BR"/>
              </w:rPr>
            </w:pPr>
            <w:r w:rsidRPr="001427BF">
              <w:rPr>
                <w:sz w:val="28"/>
                <w:szCs w:val="28"/>
              </w:rPr>
              <w:t>2021 - 2030</w:t>
            </w:r>
          </w:p>
        </w:tc>
        <w:tc>
          <w:tcPr>
            <w:tcW w:w="4678" w:type="dxa"/>
          </w:tcPr>
          <w:p w14:paraId="2BD99D7D" w14:textId="6C4BCC0C" w:rsidR="00CD0AC8" w:rsidRDefault="00CD0AC8" w:rsidP="00904E48">
            <w:pPr>
              <w:spacing w:before="120" w:after="120"/>
              <w:jc w:val="both"/>
              <w:rPr>
                <w:iCs/>
                <w:sz w:val="28"/>
                <w:szCs w:val="28"/>
                <w:lang w:val="pt-BR"/>
              </w:rPr>
            </w:pPr>
            <w:r w:rsidRPr="001427BF">
              <w:rPr>
                <w:sz w:val="28"/>
                <w:szCs w:val="28"/>
              </w:rPr>
              <w:t xml:space="preserve">Phối hợp với Bộ Văn hóa, Thể thao và Du lịch, </w:t>
            </w:r>
            <w:r w:rsidR="00104E09">
              <w:rPr>
                <w:sz w:val="28"/>
                <w:szCs w:val="28"/>
              </w:rPr>
              <w:t xml:space="preserve">Tp. Hồ </w:t>
            </w:r>
            <w:r w:rsidR="00104E09">
              <w:rPr>
                <w:sz w:val="28"/>
                <w:szCs w:val="28"/>
              </w:rPr>
              <w:t xml:space="preserve">Chí </w:t>
            </w:r>
            <w:r w:rsidR="00104E09">
              <w:rPr>
                <w:sz w:val="28"/>
                <w:szCs w:val="28"/>
              </w:rPr>
              <w:t>Minh và</w:t>
            </w:r>
            <w:r w:rsidRPr="001427BF">
              <w:rPr>
                <w:sz w:val="28"/>
                <w:szCs w:val="28"/>
              </w:rPr>
              <w:t>các địa phương liên quan trong vùng ĐBSCL</w:t>
            </w:r>
          </w:p>
        </w:tc>
      </w:tr>
      <w:tr w:rsidR="00CD0AC8" w14:paraId="5002FC89" w14:textId="77777777" w:rsidTr="00CD0AC8">
        <w:tc>
          <w:tcPr>
            <w:tcW w:w="590" w:type="dxa"/>
          </w:tcPr>
          <w:p w14:paraId="5D7EA56C" w14:textId="6A0E9DDA" w:rsidR="00CD0AC8" w:rsidRDefault="00CD0AC8" w:rsidP="00904E48">
            <w:pPr>
              <w:spacing w:before="120" w:after="120"/>
              <w:jc w:val="both"/>
              <w:rPr>
                <w:iCs/>
                <w:sz w:val="28"/>
                <w:szCs w:val="28"/>
                <w:lang w:val="pt-BR"/>
              </w:rPr>
            </w:pPr>
            <w:r>
              <w:rPr>
                <w:iCs/>
                <w:sz w:val="28"/>
                <w:szCs w:val="28"/>
                <w:lang w:val="pt-BR"/>
              </w:rPr>
              <w:t>3</w:t>
            </w:r>
          </w:p>
        </w:tc>
        <w:tc>
          <w:tcPr>
            <w:tcW w:w="2807" w:type="dxa"/>
          </w:tcPr>
          <w:p w14:paraId="5E9D1426" w14:textId="350A7BDD" w:rsidR="00CD0AC8" w:rsidRDefault="00CD0AC8" w:rsidP="00904E48">
            <w:pPr>
              <w:spacing w:before="120" w:after="120"/>
              <w:jc w:val="both"/>
              <w:rPr>
                <w:iCs/>
                <w:sz w:val="28"/>
                <w:szCs w:val="28"/>
                <w:lang w:val="pt-BR"/>
              </w:rPr>
            </w:pPr>
            <w:r w:rsidRPr="001427BF">
              <w:rPr>
                <w:sz w:val="28"/>
                <w:szCs w:val="28"/>
              </w:rPr>
              <w:t>Dự án Quảng bá, xúc tiến du lịch</w:t>
            </w:r>
          </w:p>
        </w:tc>
        <w:tc>
          <w:tcPr>
            <w:tcW w:w="1701" w:type="dxa"/>
          </w:tcPr>
          <w:p w14:paraId="4B1ACF92" w14:textId="5386DFB9" w:rsidR="00CD0AC8" w:rsidRDefault="00CD0AC8" w:rsidP="00904E48">
            <w:pPr>
              <w:spacing w:before="120" w:after="120"/>
              <w:jc w:val="both"/>
              <w:rPr>
                <w:iCs/>
                <w:sz w:val="28"/>
                <w:szCs w:val="28"/>
                <w:lang w:val="pt-BR"/>
              </w:rPr>
            </w:pPr>
            <w:r w:rsidRPr="001427BF">
              <w:rPr>
                <w:sz w:val="28"/>
                <w:szCs w:val="28"/>
              </w:rPr>
              <w:t>2021 - 2030</w:t>
            </w:r>
          </w:p>
        </w:tc>
        <w:tc>
          <w:tcPr>
            <w:tcW w:w="4678" w:type="dxa"/>
          </w:tcPr>
          <w:p w14:paraId="5E99DEBE" w14:textId="44E90304" w:rsidR="00CD0AC8" w:rsidRDefault="00CD0AC8" w:rsidP="00904E48">
            <w:pPr>
              <w:spacing w:before="120" w:after="120"/>
              <w:jc w:val="both"/>
              <w:rPr>
                <w:iCs/>
                <w:sz w:val="28"/>
                <w:szCs w:val="28"/>
                <w:lang w:val="pt-BR"/>
              </w:rPr>
            </w:pPr>
            <w:r w:rsidRPr="001427BF">
              <w:rPr>
                <w:sz w:val="28"/>
                <w:szCs w:val="28"/>
              </w:rPr>
              <w:t>Phối hợp với Bộ Văn hóa, Thể thao và Du lịch,</w:t>
            </w:r>
            <w:r w:rsidR="00104E09">
              <w:rPr>
                <w:sz w:val="28"/>
                <w:szCs w:val="28"/>
              </w:rPr>
              <w:t xml:space="preserve"> </w:t>
            </w:r>
            <w:r w:rsidR="00104E09">
              <w:rPr>
                <w:sz w:val="28"/>
                <w:szCs w:val="28"/>
              </w:rPr>
              <w:t xml:space="preserve">Tp. Hồ </w:t>
            </w:r>
            <w:r w:rsidR="00104E09">
              <w:rPr>
                <w:sz w:val="28"/>
                <w:szCs w:val="28"/>
              </w:rPr>
              <w:t xml:space="preserve">Chí </w:t>
            </w:r>
            <w:r w:rsidR="00104E09">
              <w:rPr>
                <w:sz w:val="28"/>
                <w:szCs w:val="28"/>
              </w:rPr>
              <w:t>Minh và</w:t>
            </w:r>
            <w:r w:rsidRPr="001427BF">
              <w:rPr>
                <w:sz w:val="28"/>
                <w:szCs w:val="28"/>
              </w:rPr>
              <w:t xml:space="preserve"> các địa phương liên quan trong vùng ĐBSCL</w:t>
            </w:r>
          </w:p>
        </w:tc>
      </w:tr>
    </w:tbl>
    <w:p w14:paraId="37B12AA4" w14:textId="516889EA" w:rsidR="00904E48" w:rsidRPr="00904E48" w:rsidRDefault="00387F91" w:rsidP="00904E48">
      <w:pPr>
        <w:spacing w:before="120" w:after="120"/>
        <w:ind w:firstLine="709"/>
        <w:jc w:val="both"/>
        <w:rPr>
          <w:iCs/>
          <w:sz w:val="28"/>
          <w:szCs w:val="28"/>
          <w:lang w:val="pt-BR"/>
        </w:rPr>
      </w:pPr>
      <w:r>
        <w:rPr>
          <w:iCs/>
          <w:sz w:val="28"/>
          <w:szCs w:val="28"/>
          <w:lang w:val="pt-BR"/>
        </w:rPr>
        <w:t>2.</w:t>
      </w:r>
      <w:r w:rsidRPr="00387F91">
        <w:rPr>
          <w:iCs/>
          <w:sz w:val="28"/>
          <w:szCs w:val="28"/>
          <w:lang w:val="pt-BR"/>
        </w:rPr>
        <w:t xml:space="preserve"> </w:t>
      </w:r>
      <w:bookmarkEnd w:id="1"/>
      <w:r w:rsidR="00904E48" w:rsidRPr="00904E48">
        <w:rPr>
          <w:iCs/>
          <w:sz w:val="28"/>
          <w:szCs w:val="28"/>
          <w:lang w:val="pt-BR"/>
        </w:rPr>
        <w:t>Định hướng danh mục các dự án ưu tiên đầu tư, phân kỳ đầu tư và n</w:t>
      </w:r>
      <w:r w:rsidR="00904E48">
        <w:rPr>
          <w:iCs/>
          <w:sz w:val="28"/>
          <w:szCs w:val="28"/>
          <w:lang w:val="pt-BR"/>
        </w:rPr>
        <w:t xml:space="preserve">guồn lực thực hiện đến năm 2030, cần tập trung ưu tiên các </w:t>
      </w:r>
      <w:r w:rsidR="00904E48" w:rsidRPr="00387F91">
        <w:rPr>
          <w:iCs/>
          <w:sz w:val="28"/>
          <w:szCs w:val="28"/>
          <w:lang w:val="pt-BR"/>
        </w:rPr>
        <w:t xml:space="preserve">dự án để triển khai thực hiện </w:t>
      </w:r>
      <w:r w:rsidR="00904E48" w:rsidRPr="00387F91">
        <w:rPr>
          <w:iCs/>
          <w:sz w:val="28"/>
          <w:szCs w:val="28"/>
          <w:lang w:val="pt-BR"/>
        </w:rPr>
        <w:lastRenderedPageBreak/>
        <w:t>quy hoạch</w:t>
      </w:r>
      <w:r w:rsidR="00904E48">
        <w:rPr>
          <w:iCs/>
          <w:sz w:val="28"/>
          <w:szCs w:val="28"/>
          <w:lang w:val="pt-BR"/>
        </w:rPr>
        <w:t xml:space="preserve"> đối với lĩnh vực văn hóa, thể thể thao và du lịch </w:t>
      </w:r>
      <w:r w:rsidR="007F0779">
        <w:rPr>
          <w:iCs/>
          <w:sz w:val="28"/>
          <w:szCs w:val="28"/>
          <w:lang w:val="pt-BR"/>
        </w:rPr>
        <w:t>đề</w:t>
      </w:r>
      <w:r w:rsidR="00904E48">
        <w:rPr>
          <w:iCs/>
          <w:sz w:val="28"/>
          <w:szCs w:val="28"/>
          <w:lang w:val="pt-BR"/>
        </w:rPr>
        <w:t xml:space="preserve"> xuất </w:t>
      </w:r>
      <w:r w:rsidR="00BB5313">
        <w:rPr>
          <w:iCs/>
          <w:sz w:val="28"/>
          <w:szCs w:val="28"/>
          <w:lang w:val="pt-BR"/>
        </w:rPr>
        <w:t xml:space="preserve">10 dự án </w:t>
      </w:r>
      <w:r w:rsidR="00904E48">
        <w:rPr>
          <w:iCs/>
          <w:sz w:val="28"/>
          <w:szCs w:val="28"/>
          <w:lang w:val="pt-BR"/>
        </w:rPr>
        <w:t>dự án sau:</w:t>
      </w:r>
    </w:p>
    <w:tbl>
      <w:tblPr>
        <w:tblStyle w:val="TableGrid"/>
        <w:tblW w:w="10330" w:type="dxa"/>
        <w:tblInd w:w="-431" w:type="dxa"/>
        <w:tblLook w:val="04A0" w:firstRow="1" w:lastRow="0" w:firstColumn="1" w:lastColumn="0" w:noHBand="0" w:noVBand="1"/>
      </w:tblPr>
      <w:tblGrid>
        <w:gridCol w:w="590"/>
        <w:gridCol w:w="3380"/>
        <w:gridCol w:w="992"/>
        <w:gridCol w:w="1135"/>
        <w:gridCol w:w="1965"/>
        <w:gridCol w:w="1559"/>
        <w:gridCol w:w="709"/>
      </w:tblGrid>
      <w:tr w:rsidR="00BB5313" w14:paraId="532CD025" w14:textId="77777777" w:rsidTr="00BB5313">
        <w:tc>
          <w:tcPr>
            <w:tcW w:w="590" w:type="dxa"/>
            <w:vMerge w:val="restart"/>
          </w:tcPr>
          <w:p w14:paraId="760B3658" w14:textId="327FA6DB" w:rsidR="00BB5313" w:rsidRDefault="007F0779" w:rsidP="00022688">
            <w:pPr>
              <w:spacing w:before="120" w:afterLines="60" w:after="144" w:line="340" w:lineRule="exact"/>
              <w:jc w:val="center"/>
              <w:rPr>
                <w:b/>
                <w:sz w:val="28"/>
                <w:szCs w:val="28"/>
                <w:lang w:val="nl-NL"/>
              </w:rPr>
            </w:pPr>
            <w:r>
              <w:rPr>
                <w:iCs/>
                <w:sz w:val="28"/>
                <w:szCs w:val="28"/>
                <w:lang w:val="pt-BR"/>
              </w:rPr>
              <w:br w:type="page"/>
            </w:r>
          </w:p>
          <w:p w14:paraId="2730CC26" w14:textId="77777777" w:rsidR="00BB5313" w:rsidRPr="00783921" w:rsidRDefault="00BB5313" w:rsidP="00022688">
            <w:pPr>
              <w:spacing w:before="120" w:afterLines="60" w:after="144" w:line="340" w:lineRule="exact"/>
              <w:jc w:val="center"/>
              <w:rPr>
                <w:b/>
                <w:sz w:val="28"/>
                <w:szCs w:val="28"/>
                <w:lang w:val="nl-NL"/>
              </w:rPr>
            </w:pPr>
            <w:r w:rsidRPr="00783921">
              <w:rPr>
                <w:b/>
                <w:sz w:val="28"/>
                <w:szCs w:val="28"/>
                <w:lang w:val="nl-NL"/>
              </w:rPr>
              <w:t>TT</w:t>
            </w:r>
          </w:p>
        </w:tc>
        <w:tc>
          <w:tcPr>
            <w:tcW w:w="3380" w:type="dxa"/>
            <w:vMerge w:val="restart"/>
          </w:tcPr>
          <w:p w14:paraId="1614A327" w14:textId="77777777" w:rsidR="00BB5313" w:rsidRDefault="00BB5313" w:rsidP="00022688">
            <w:pPr>
              <w:spacing w:before="120" w:afterLines="60" w:after="144" w:line="340" w:lineRule="exact"/>
              <w:jc w:val="center"/>
              <w:rPr>
                <w:b/>
                <w:bCs/>
                <w:color w:val="000000"/>
                <w:sz w:val="28"/>
                <w:szCs w:val="28"/>
              </w:rPr>
            </w:pPr>
          </w:p>
          <w:p w14:paraId="30C3BE60" w14:textId="77777777" w:rsidR="00BB5313" w:rsidRDefault="00BB5313" w:rsidP="00022688">
            <w:pPr>
              <w:spacing w:before="120" w:afterLines="60" w:after="144" w:line="340" w:lineRule="exact"/>
              <w:jc w:val="center"/>
              <w:rPr>
                <w:sz w:val="28"/>
                <w:szCs w:val="28"/>
                <w:lang w:val="nl-NL"/>
              </w:rPr>
            </w:pPr>
            <w:r w:rsidRPr="001427BF">
              <w:rPr>
                <w:b/>
                <w:bCs/>
                <w:color w:val="000000"/>
                <w:sz w:val="28"/>
                <w:szCs w:val="28"/>
              </w:rPr>
              <w:t>Tên Dự án</w:t>
            </w:r>
          </w:p>
        </w:tc>
        <w:tc>
          <w:tcPr>
            <w:tcW w:w="2127" w:type="dxa"/>
            <w:gridSpan w:val="2"/>
          </w:tcPr>
          <w:p w14:paraId="606B2CFC" w14:textId="77777777" w:rsidR="00BB5313" w:rsidRDefault="00BB5313" w:rsidP="00022688">
            <w:pPr>
              <w:spacing w:before="120" w:afterLines="60" w:after="144" w:line="340" w:lineRule="exact"/>
              <w:jc w:val="center"/>
              <w:rPr>
                <w:sz w:val="28"/>
                <w:szCs w:val="28"/>
                <w:lang w:val="nl-NL"/>
              </w:rPr>
            </w:pPr>
            <w:r w:rsidRPr="001427BF">
              <w:rPr>
                <w:b/>
                <w:bCs/>
                <w:color w:val="000000"/>
                <w:sz w:val="28"/>
                <w:szCs w:val="28"/>
              </w:rPr>
              <w:t>Phân kỳ đầu tư</w:t>
            </w:r>
          </w:p>
        </w:tc>
        <w:tc>
          <w:tcPr>
            <w:tcW w:w="1965" w:type="dxa"/>
            <w:vMerge w:val="restart"/>
          </w:tcPr>
          <w:p w14:paraId="0AA99DA9" w14:textId="77777777" w:rsidR="00BB5313" w:rsidRDefault="00BB5313" w:rsidP="00022688">
            <w:pPr>
              <w:spacing w:before="120" w:afterLines="60" w:after="144" w:line="340" w:lineRule="exact"/>
              <w:jc w:val="center"/>
              <w:rPr>
                <w:b/>
                <w:bCs/>
                <w:color w:val="000000"/>
                <w:sz w:val="28"/>
                <w:szCs w:val="28"/>
              </w:rPr>
            </w:pPr>
          </w:p>
          <w:p w14:paraId="28121544" w14:textId="77777777" w:rsidR="00BB5313" w:rsidRDefault="00BB5313" w:rsidP="00022688">
            <w:pPr>
              <w:spacing w:before="120" w:afterLines="60" w:after="144" w:line="340" w:lineRule="exact"/>
              <w:jc w:val="center"/>
              <w:rPr>
                <w:sz w:val="28"/>
                <w:szCs w:val="28"/>
                <w:lang w:val="nl-NL"/>
              </w:rPr>
            </w:pPr>
            <w:r w:rsidRPr="001427BF">
              <w:rPr>
                <w:b/>
                <w:bCs/>
                <w:color w:val="000000"/>
                <w:sz w:val="28"/>
                <w:szCs w:val="28"/>
              </w:rPr>
              <w:t>Nguồn vốn dự kiến</w:t>
            </w:r>
          </w:p>
        </w:tc>
        <w:tc>
          <w:tcPr>
            <w:tcW w:w="1559" w:type="dxa"/>
            <w:vMerge w:val="restart"/>
          </w:tcPr>
          <w:p w14:paraId="3131518E" w14:textId="5894828C" w:rsidR="00BB5313" w:rsidRDefault="00BB5313" w:rsidP="00BB5313">
            <w:pPr>
              <w:spacing w:before="120" w:afterLines="60" w:after="144" w:line="340" w:lineRule="exact"/>
              <w:jc w:val="center"/>
              <w:rPr>
                <w:sz w:val="28"/>
                <w:szCs w:val="28"/>
                <w:lang w:val="nl-NL"/>
              </w:rPr>
            </w:pPr>
            <w:r w:rsidRPr="00783921">
              <w:rPr>
                <w:b/>
                <w:bCs/>
                <w:color w:val="000000"/>
                <w:sz w:val="28"/>
                <w:szCs w:val="28"/>
              </w:rPr>
              <w:t>Khái toán tổng mức đầu tư</w:t>
            </w:r>
            <w:r>
              <w:rPr>
                <w:b/>
                <w:bCs/>
                <w:color w:val="000000"/>
                <w:sz w:val="28"/>
                <w:szCs w:val="28"/>
              </w:rPr>
              <w:t xml:space="preserve"> (tỷ đồng)</w:t>
            </w:r>
          </w:p>
        </w:tc>
        <w:tc>
          <w:tcPr>
            <w:tcW w:w="709" w:type="dxa"/>
            <w:vMerge w:val="restart"/>
          </w:tcPr>
          <w:p w14:paraId="4C128F53" w14:textId="77777777" w:rsidR="00BB5313" w:rsidRDefault="00BB5313" w:rsidP="00022688">
            <w:pPr>
              <w:spacing w:before="120" w:afterLines="60" w:after="144" w:line="340" w:lineRule="exact"/>
              <w:jc w:val="center"/>
              <w:rPr>
                <w:b/>
                <w:bCs/>
                <w:color w:val="000000"/>
                <w:sz w:val="28"/>
                <w:szCs w:val="28"/>
              </w:rPr>
            </w:pPr>
          </w:p>
          <w:p w14:paraId="7F113BB7" w14:textId="77777777" w:rsidR="00BB5313" w:rsidRDefault="00BB5313" w:rsidP="00022688">
            <w:pPr>
              <w:spacing w:before="120" w:afterLines="60" w:after="144" w:line="340" w:lineRule="exact"/>
              <w:jc w:val="center"/>
              <w:rPr>
                <w:sz w:val="28"/>
                <w:szCs w:val="28"/>
                <w:lang w:val="nl-NL"/>
              </w:rPr>
            </w:pPr>
            <w:r w:rsidRPr="001427BF">
              <w:rPr>
                <w:b/>
                <w:bCs/>
                <w:color w:val="000000"/>
                <w:sz w:val="28"/>
                <w:szCs w:val="28"/>
              </w:rPr>
              <w:t>Ghi chú</w:t>
            </w:r>
          </w:p>
        </w:tc>
      </w:tr>
      <w:tr w:rsidR="00BB5313" w14:paraId="4AA1058A" w14:textId="77777777" w:rsidTr="00BB5313">
        <w:tc>
          <w:tcPr>
            <w:tcW w:w="590" w:type="dxa"/>
            <w:vMerge/>
          </w:tcPr>
          <w:p w14:paraId="7939EE3C" w14:textId="77777777" w:rsidR="00BB5313" w:rsidRDefault="00BB5313" w:rsidP="00022688">
            <w:pPr>
              <w:spacing w:before="120" w:afterLines="60" w:after="144" w:line="340" w:lineRule="exact"/>
              <w:jc w:val="both"/>
              <w:rPr>
                <w:sz w:val="28"/>
                <w:szCs w:val="28"/>
                <w:lang w:val="nl-NL"/>
              </w:rPr>
            </w:pPr>
          </w:p>
        </w:tc>
        <w:tc>
          <w:tcPr>
            <w:tcW w:w="3380" w:type="dxa"/>
            <w:vMerge/>
          </w:tcPr>
          <w:p w14:paraId="3E7568FC" w14:textId="77777777" w:rsidR="00BB5313" w:rsidRDefault="00BB5313" w:rsidP="00022688">
            <w:pPr>
              <w:spacing w:before="120" w:afterLines="60" w:after="144" w:line="340" w:lineRule="exact"/>
              <w:jc w:val="both"/>
              <w:rPr>
                <w:sz w:val="28"/>
                <w:szCs w:val="28"/>
                <w:lang w:val="nl-NL"/>
              </w:rPr>
            </w:pPr>
          </w:p>
        </w:tc>
        <w:tc>
          <w:tcPr>
            <w:tcW w:w="992" w:type="dxa"/>
          </w:tcPr>
          <w:p w14:paraId="394968AF" w14:textId="77777777" w:rsidR="00BB5313" w:rsidRDefault="00BB5313" w:rsidP="00CD0AC8">
            <w:pPr>
              <w:spacing w:before="120" w:afterLines="60" w:after="144" w:line="340" w:lineRule="exact"/>
              <w:jc w:val="center"/>
              <w:rPr>
                <w:sz w:val="28"/>
                <w:szCs w:val="28"/>
                <w:lang w:val="nl-NL"/>
              </w:rPr>
            </w:pPr>
            <w:r w:rsidRPr="001427BF">
              <w:rPr>
                <w:b/>
                <w:bCs/>
                <w:color w:val="000000"/>
                <w:sz w:val="28"/>
                <w:szCs w:val="28"/>
              </w:rPr>
              <w:t>2021-2025</w:t>
            </w:r>
          </w:p>
        </w:tc>
        <w:tc>
          <w:tcPr>
            <w:tcW w:w="1135" w:type="dxa"/>
          </w:tcPr>
          <w:p w14:paraId="5041D2F2" w14:textId="77777777" w:rsidR="00BB5313" w:rsidRDefault="00BB5313" w:rsidP="00CD0AC8">
            <w:pPr>
              <w:spacing w:before="120" w:afterLines="60" w:after="144" w:line="340" w:lineRule="exact"/>
              <w:jc w:val="center"/>
              <w:rPr>
                <w:sz w:val="28"/>
                <w:szCs w:val="28"/>
                <w:lang w:val="nl-NL"/>
              </w:rPr>
            </w:pPr>
            <w:r w:rsidRPr="001427BF">
              <w:rPr>
                <w:b/>
                <w:bCs/>
                <w:color w:val="000000"/>
                <w:sz w:val="28"/>
                <w:szCs w:val="28"/>
              </w:rPr>
              <w:t>2026-2030</w:t>
            </w:r>
          </w:p>
        </w:tc>
        <w:tc>
          <w:tcPr>
            <w:tcW w:w="1965" w:type="dxa"/>
            <w:vMerge/>
          </w:tcPr>
          <w:p w14:paraId="084671CC" w14:textId="77777777" w:rsidR="00BB5313" w:rsidRDefault="00BB5313" w:rsidP="00022688">
            <w:pPr>
              <w:spacing w:before="120" w:afterLines="60" w:after="144" w:line="340" w:lineRule="exact"/>
              <w:jc w:val="both"/>
              <w:rPr>
                <w:sz w:val="28"/>
                <w:szCs w:val="28"/>
                <w:lang w:val="nl-NL"/>
              </w:rPr>
            </w:pPr>
          </w:p>
        </w:tc>
        <w:tc>
          <w:tcPr>
            <w:tcW w:w="1559" w:type="dxa"/>
            <w:vMerge/>
          </w:tcPr>
          <w:p w14:paraId="11885775" w14:textId="77777777" w:rsidR="00BB5313" w:rsidRDefault="00BB5313" w:rsidP="00022688">
            <w:pPr>
              <w:spacing w:before="120" w:afterLines="60" w:after="144" w:line="340" w:lineRule="exact"/>
              <w:jc w:val="center"/>
              <w:rPr>
                <w:sz w:val="28"/>
                <w:szCs w:val="28"/>
                <w:lang w:val="nl-NL"/>
              </w:rPr>
            </w:pPr>
          </w:p>
        </w:tc>
        <w:tc>
          <w:tcPr>
            <w:tcW w:w="709" w:type="dxa"/>
            <w:vMerge/>
          </w:tcPr>
          <w:p w14:paraId="368FEDC2" w14:textId="77777777" w:rsidR="00BB5313" w:rsidRDefault="00BB5313" w:rsidP="00022688">
            <w:pPr>
              <w:spacing w:before="120" w:afterLines="60" w:after="144" w:line="340" w:lineRule="exact"/>
              <w:jc w:val="center"/>
              <w:rPr>
                <w:sz w:val="28"/>
                <w:szCs w:val="28"/>
                <w:lang w:val="nl-NL"/>
              </w:rPr>
            </w:pPr>
          </w:p>
        </w:tc>
      </w:tr>
      <w:tr w:rsidR="00BB5313" w14:paraId="2B0B25C3" w14:textId="77777777" w:rsidTr="00BB5313">
        <w:tc>
          <w:tcPr>
            <w:tcW w:w="590" w:type="dxa"/>
            <w:vAlign w:val="center"/>
          </w:tcPr>
          <w:p w14:paraId="1E5E65B6" w14:textId="77777777" w:rsidR="00BB5313" w:rsidRDefault="00BB5313" w:rsidP="00022688">
            <w:pPr>
              <w:spacing w:before="120" w:afterLines="60" w:after="144" w:line="340" w:lineRule="exact"/>
              <w:jc w:val="both"/>
              <w:rPr>
                <w:sz w:val="28"/>
                <w:szCs w:val="28"/>
                <w:lang w:val="nl-NL"/>
              </w:rPr>
            </w:pPr>
            <w:r w:rsidRPr="001427BF">
              <w:rPr>
                <w:bCs/>
                <w:color w:val="000000"/>
                <w:sz w:val="28"/>
                <w:szCs w:val="28"/>
              </w:rPr>
              <w:t>1</w:t>
            </w:r>
          </w:p>
        </w:tc>
        <w:tc>
          <w:tcPr>
            <w:tcW w:w="3380" w:type="dxa"/>
            <w:vAlign w:val="center"/>
          </w:tcPr>
          <w:p w14:paraId="2670C425" w14:textId="77777777" w:rsidR="00BB5313" w:rsidRDefault="00BB5313" w:rsidP="00022688">
            <w:pPr>
              <w:spacing w:before="120" w:afterLines="60" w:after="144" w:line="340" w:lineRule="exact"/>
              <w:jc w:val="both"/>
              <w:rPr>
                <w:sz w:val="28"/>
                <w:szCs w:val="28"/>
                <w:lang w:val="nl-NL"/>
              </w:rPr>
            </w:pPr>
            <w:r w:rsidRPr="001427BF">
              <w:rPr>
                <w:sz w:val="28"/>
                <w:szCs w:val="28"/>
              </w:rPr>
              <w:t>Dự án du lịch sinh thái Khu Bảo tồn thiên nhiên Lung Ngọc Hoàng</w:t>
            </w:r>
          </w:p>
        </w:tc>
        <w:tc>
          <w:tcPr>
            <w:tcW w:w="992" w:type="dxa"/>
            <w:vAlign w:val="center"/>
          </w:tcPr>
          <w:p w14:paraId="4F218ECA"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556FC2EF"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vAlign w:val="center"/>
          </w:tcPr>
          <w:p w14:paraId="3B9625B6" w14:textId="77777777" w:rsidR="00BB5313" w:rsidRDefault="00BB5313" w:rsidP="00022688">
            <w:pPr>
              <w:spacing w:before="120" w:afterLines="60" w:after="144" w:line="340" w:lineRule="exact"/>
              <w:jc w:val="center"/>
              <w:rPr>
                <w:sz w:val="28"/>
                <w:szCs w:val="28"/>
                <w:lang w:val="nl-NL"/>
              </w:rPr>
            </w:pPr>
            <w:r w:rsidRPr="001427BF">
              <w:rPr>
                <w:sz w:val="28"/>
                <w:szCs w:val="28"/>
              </w:rPr>
              <w:t>Vốn ngoài nhà nước, ưu tiên thu hút FDI</w:t>
            </w:r>
          </w:p>
        </w:tc>
        <w:tc>
          <w:tcPr>
            <w:tcW w:w="1559" w:type="dxa"/>
          </w:tcPr>
          <w:p w14:paraId="0A319D9F" w14:textId="77777777" w:rsidR="00BB5313" w:rsidRDefault="00BB5313" w:rsidP="00022688">
            <w:pPr>
              <w:spacing w:before="120" w:afterLines="60" w:after="144" w:line="340" w:lineRule="exact"/>
              <w:jc w:val="center"/>
              <w:rPr>
                <w:sz w:val="28"/>
                <w:szCs w:val="28"/>
                <w:lang w:val="nl-NL"/>
              </w:rPr>
            </w:pPr>
            <w:r>
              <w:rPr>
                <w:sz w:val="28"/>
                <w:szCs w:val="28"/>
                <w:lang w:val="nl-NL"/>
              </w:rPr>
              <w:t>345</w:t>
            </w:r>
          </w:p>
        </w:tc>
        <w:tc>
          <w:tcPr>
            <w:tcW w:w="709" w:type="dxa"/>
          </w:tcPr>
          <w:p w14:paraId="2C78A2D2" w14:textId="77777777" w:rsidR="00BB5313" w:rsidRDefault="00BB5313" w:rsidP="00022688">
            <w:pPr>
              <w:spacing w:before="120" w:afterLines="60" w:after="144" w:line="340" w:lineRule="exact"/>
              <w:jc w:val="center"/>
              <w:rPr>
                <w:sz w:val="28"/>
                <w:szCs w:val="28"/>
                <w:lang w:val="nl-NL"/>
              </w:rPr>
            </w:pPr>
          </w:p>
        </w:tc>
      </w:tr>
      <w:tr w:rsidR="00BB5313" w14:paraId="2CEE105D" w14:textId="77777777" w:rsidTr="00BB5313">
        <w:tc>
          <w:tcPr>
            <w:tcW w:w="590" w:type="dxa"/>
            <w:vAlign w:val="center"/>
          </w:tcPr>
          <w:p w14:paraId="65B46AA7"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2</w:t>
            </w:r>
          </w:p>
        </w:tc>
        <w:tc>
          <w:tcPr>
            <w:tcW w:w="3380" w:type="dxa"/>
            <w:vAlign w:val="center"/>
          </w:tcPr>
          <w:p w14:paraId="556C6714" w14:textId="77777777" w:rsidR="00BB5313" w:rsidRDefault="00BB5313" w:rsidP="00022688">
            <w:pPr>
              <w:spacing w:before="120" w:afterLines="60" w:after="144" w:line="340" w:lineRule="exact"/>
              <w:jc w:val="both"/>
              <w:rPr>
                <w:sz w:val="28"/>
                <w:szCs w:val="28"/>
                <w:lang w:val="nl-NL"/>
              </w:rPr>
            </w:pPr>
            <w:r w:rsidRPr="001427BF">
              <w:rPr>
                <w:color w:val="000000"/>
                <w:sz w:val="28"/>
                <w:szCs w:val="28"/>
                <w:lang w:val="fr-FR" w:eastAsia="vi-VN"/>
              </w:rPr>
              <w:t>Khu du lịch Hồ Sen</w:t>
            </w:r>
          </w:p>
        </w:tc>
        <w:tc>
          <w:tcPr>
            <w:tcW w:w="992" w:type="dxa"/>
            <w:vAlign w:val="center"/>
          </w:tcPr>
          <w:p w14:paraId="3ABB3F03"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3C6D1A46"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4095D482" w14:textId="77777777" w:rsidR="00BB5313" w:rsidRDefault="00BB5313" w:rsidP="00022688">
            <w:pPr>
              <w:spacing w:before="120" w:afterLines="60" w:after="144" w:line="340" w:lineRule="exact"/>
              <w:jc w:val="center"/>
              <w:rPr>
                <w:sz w:val="28"/>
                <w:szCs w:val="28"/>
                <w:lang w:val="nl-NL"/>
              </w:rPr>
            </w:pPr>
            <w:r w:rsidRPr="001427BF">
              <w:rPr>
                <w:sz w:val="28"/>
                <w:szCs w:val="28"/>
              </w:rPr>
              <w:t>Vốn ngoài nhà nước, ưu tiên thu hút FDI</w:t>
            </w:r>
          </w:p>
        </w:tc>
        <w:tc>
          <w:tcPr>
            <w:tcW w:w="1559" w:type="dxa"/>
          </w:tcPr>
          <w:p w14:paraId="4F065A57" w14:textId="77777777" w:rsidR="00BB5313" w:rsidRDefault="00BB5313" w:rsidP="00022688">
            <w:pPr>
              <w:spacing w:before="120" w:afterLines="60" w:after="144" w:line="340" w:lineRule="exact"/>
              <w:jc w:val="center"/>
              <w:rPr>
                <w:sz w:val="28"/>
                <w:szCs w:val="28"/>
                <w:lang w:val="nl-NL"/>
              </w:rPr>
            </w:pPr>
            <w:r>
              <w:rPr>
                <w:sz w:val="28"/>
                <w:szCs w:val="28"/>
                <w:lang w:val="nl-NL"/>
              </w:rPr>
              <w:t>115</w:t>
            </w:r>
          </w:p>
        </w:tc>
        <w:tc>
          <w:tcPr>
            <w:tcW w:w="709" w:type="dxa"/>
          </w:tcPr>
          <w:p w14:paraId="41C490A6" w14:textId="77777777" w:rsidR="00BB5313" w:rsidRDefault="00BB5313" w:rsidP="00022688">
            <w:pPr>
              <w:spacing w:before="120" w:afterLines="60" w:after="144" w:line="340" w:lineRule="exact"/>
              <w:jc w:val="center"/>
              <w:rPr>
                <w:sz w:val="28"/>
                <w:szCs w:val="28"/>
                <w:lang w:val="nl-NL"/>
              </w:rPr>
            </w:pPr>
          </w:p>
        </w:tc>
      </w:tr>
      <w:tr w:rsidR="00BB5313" w14:paraId="7049DEE9" w14:textId="77777777" w:rsidTr="00BB5313">
        <w:tc>
          <w:tcPr>
            <w:tcW w:w="590" w:type="dxa"/>
            <w:vAlign w:val="center"/>
          </w:tcPr>
          <w:p w14:paraId="43F69461"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3</w:t>
            </w:r>
          </w:p>
        </w:tc>
        <w:tc>
          <w:tcPr>
            <w:tcW w:w="3380" w:type="dxa"/>
            <w:vAlign w:val="center"/>
          </w:tcPr>
          <w:p w14:paraId="65A729D9" w14:textId="77777777" w:rsidR="00BB5313" w:rsidRDefault="00BB5313" w:rsidP="00022688">
            <w:pPr>
              <w:spacing w:before="120" w:afterLines="60" w:after="144" w:line="340" w:lineRule="exact"/>
              <w:jc w:val="both"/>
              <w:rPr>
                <w:sz w:val="28"/>
                <w:szCs w:val="28"/>
                <w:lang w:val="nl-NL"/>
              </w:rPr>
            </w:pPr>
            <w:r w:rsidRPr="001427BF">
              <w:rPr>
                <w:color w:val="000000"/>
                <w:sz w:val="28"/>
                <w:szCs w:val="28"/>
                <w:lang w:eastAsia="vi-VN"/>
              </w:rPr>
              <w:t>Khu du lịch sinh thái Kênh Lầu</w:t>
            </w:r>
          </w:p>
        </w:tc>
        <w:tc>
          <w:tcPr>
            <w:tcW w:w="992" w:type="dxa"/>
            <w:vAlign w:val="center"/>
          </w:tcPr>
          <w:p w14:paraId="58FD5727"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0A054D89"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087C367F" w14:textId="77777777" w:rsidR="00BB5313" w:rsidRDefault="00BB5313" w:rsidP="00022688">
            <w:pPr>
              <w:spacing w:before="120" w:afterLines="60" w:after="144" w:line="340" w:lineRule="exact"/>
              <w:jc w:val="center"/>
              <w:rPr>
                <w:sz w:val="28"/>
                <w:szCs w:val="28"/>
                <w:lang w:val="nl-NL"/>
              </w:rPr>
            </w:pPr>
            <w:r w:rsidRPr="001427BF">
              <w:rPr>
                <w:sz w:val="28"/>
                <w:szCs w:val="28"/>
              </w:rPr>
              <w:t>Vốn ngoài nhà nước, ưu tiên thu hút FDI</w:t>
            </w:r>
          </w:p>
        </w:tc>
        <w:tc>
          <w:tcPr>
            <w:tcW w:w="1559" w:type="dxa"/>
          </w:tcPr>
          <w:p w14:paraId="204362AE" w14:textId="77777777" w:rsidR="00BB5313" w:rsidRDefault="00BB5313" w:rsidP="00022688">
            <w:pPr>
              <w:spacing w:before="120" w:afterLines="60" w:after="144" w:line="340" w:lineRule="exact"/>
              <w:jc w:val="center"/>
              <w:rPr>
                <w:sz w:val="28"/>
                <w:szCs w:val="28"/>
                <w:lang w:val="nl-NL"/>
              </w:rPr>
            </w:pPr>
            <w:r>
              <w:rPr>
                <w:sz w:val="28"/>
                <w:szCs w:val="28"/>
                <w:lang w:val="nl-NL"/>
              </w:rPr>
              <w:t>92</w:t>
            </w:r>
          </w:p>
        </w:tc>
        <w:tc>
          <w:tcPr>
            <w:tcW w:w="709" w:type="dxa"/>
          </w:tcPr>
          <w:p w14:paraId="542D7E0F" w14:textId="77777777" w:rsidR="00BB5313" w:rsidRDefault="00BB5313" w:rsidP="00022688">
            <w:pPr>
              <w:spacing w:before="120" w:afterLines="60" w:after="144" w:line="340" w:lineRule="exact"/>
              <w:jc w:val="center"/>
              <w:rPr>
                <w:sz w:val="28"/>
                <w:szCs w:val="28"/>
                <w:lang w:val="nl-NL"/>
              </w:rPr>
            </w:pPr>
          </w:p>
        </w:tc>
      </w:tr>
      <w:tr w:rsidR="00BB5313" w14:paraId="78E4E520" w14:textId="77777777" w:rsidTr="00BB5313">
        <w:tc>
          <w:tcPr>
            <w:tcW w:w="590" w:type="dxa"/>
            <w:vAlign w:val="center"/>
          </w:tcPr>
          <w:p w14:paraId="5CF98C33"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4</w:t>
            </w:r>
          </w:p>
        </w:tc>
        <w:tc>
          <w:tcPr>
            <w:tcW w:w="3380" w:type="dxa"/>
            <w:vAlign w:val="center"/>
          </w:tcPr>
          <w:p w14:paraId="6C846E98" w14:textId="77777777" w:rsidR="00BB5313" w:rsidRDefault="00BB5313" w:rsidP="00022688">
            <w:pPr>
              <w:spacing w:before="120" w:afterLines="60" w:after="144" w:line="340" w:lineRule="exact"/>
              <w:jc w:val="both"/>
              <w:rPr>
                <w:sz w:val="28"/>
                <w:szCs w:val="28"/>
                <w:lang w:val="nl-NL"/>
              </w:rPr>
            </w:pPr>
            <w:r w:rsidRPr="001427BF">
              <w:rPr>
                <w:color w:val="000000"/>
                <w:sz w:val="28"/>
                <w:szCs w:val="28"/>
                <w:lang w:val="fr-FR" w:eastAsia="vi-VN"/>
              </w:rPr>
              <w:t>Khu du lịch hồ Tam Giác</w:t>
            </w:r>
          </w:p>
        </w:tc>
        <w:tc>
          <w:tcPr>
            <w:tcW w:w="992" w:type="dxa"/>
            <w:vAlign w:val="center"/>
          </w:tcPr>
          <w:p w14:paraId="2F93B6E7"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50DC9528"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3953062F" w14:textId="77777777" w:rsidR="00BB5313" w:rsidRDefault="00BB5313" w:rsidP="00022688">
            <w:pPr>
              <w:spacing w:before="120" w:afterLines="60" w:after="144" w:line="340" w:lineRule="exact"/>
              <w:jc w:val="center"/>
              <w:rPr>
                <w:sz w:val="28"/>
                <w:szCs w:val="28"/>
                <w:lang w:val="nl-NL"/>
              </w:rPr>
            </w:pPr>
            <w:r w:rsidRPr="001427BF">
              <w:rPr>
                <w:sz w:val="28"/>
                <w:szCs w:val="28"/>
              </w:rPr>
              <w:t>Vốn ngoài nhà nước, ưu tiên thu hút FDI</w:t>
            </w:r>
          </w:p>
        </w:tc>
        <w:tc>
          <w:tcPr>
            <w:tcW w:w="1559" w:type="dxa"/>
          </w:tcPr>
          <w:p w14:paraId="41210D12" w14:textId="77777777" w:rsidR="00BB5313" w:rsidRDefault="00BB5313" w:rsidP="00022688">
            <w:pPr>
              <w:spacing w:before="120" w:afterLines="60" w:after="144" w:line="340" w:lineRule="exact"/>
              <w:jc w:val="center"/>
              <w:rPr>
                <w:sz w:val="28"/>
                <w:szCs w:val="28"/>
                <w:lang w:val="nl-NL"/>
              </w:rPr>
            </w:pPr>
            <w:r>
              <w:rPr>
                <w:sz w:val="28"/>
                <w:szCs w:val="28"/>
                <w:lang w:val="nl-NL"/>
              </w:rPr>
              <w:t>11,5</w:t>
            </w:r>
          </w:p>
        </w:tc>
        <w:tc>
          <w:tcPr>
            <w:tcW w:w="709" w:type="dxa"/>
          </w:tcPr>
          <w:p w14:paraId="2BFF36C5" w14:textId="77777777" w:rsidR="00BB5313" w:rsidRDefault="00BB5313" w:rsidP="00022688">
            <w:pPr>
              <w:spacing w:before="120" w:afterLines="60" w:after="144" w:line="340" w:lineRule="exact"/>
              <w:jc w:val="center"/>
              <w:rPr>
                <w:sz w:val="28"/>
                <w:szCs w:val="28"/>
                <w:lang w:val="nl-NL"/>
              </w:rPr>
            </w:pPr>
          </w:p>
        </w:tc>
      </w:tr>
      <w:tr w:rsidR="00BB5313" w14:paraId="7640F35C" w14:textId="77777777" w:rsidTr="00BB5313">
        <w:tc>
          <w:tcPr>
            <w:tcW w:w="590" w:type="dxa"/>
            <w:vAlign w:val="center"/>
          </w:tcPr>
          <w:p w14:paraId="0036FA5C"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5</w:t>
            </w:r>
          </w:p>
        </w:tc>
        <w:tc>
          <w:tcPr>
            <w:tcW w:w="3380" w:type="dxa"/>
            <w:vAlign w:val="center"/>
          </w:tcPr>
          <w:p w14:paraId="582F471B" w14:textId="77777777" w:rsidR="00BB5313" w:rsidRDefault="00BB5313" w:rsidP="00022688">
            <w:pPr>
              <w:spacing w:before="120" w:afterLines="60" w:after="144" w:line="340" w:lineRule="exact"/>
              <w:jc w:val="both"/>
              <w:rPr>
                <w:sz w:val="28"/>
                <w:szCs w:val="28"/>
                <w:lang w:val="nl-NL"/>
              </w:rPr>
            </w:pPr>
            <w:r w:rsidRPr="001427BF">
              <w:rPr>
                <w:sz w:val="28"/>
                <w:szCs w:val="28"/>
              </w:rPr>
              <w:t>Dự án Khu du lịch căn cứ Thị xã ủy Vị Thanh</w:t>
            </w:r>
          </w:p>
        </w:tc>
        <w:tc>
          <w:tcPr>
            <w:tcW w:w="992" w:type="dxa"/>
            <w:vAlign w:val="center"/>
          </w:tcPr>
          <w:p w14:paraId="28C7ACAE"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0F385738"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7F76C82C"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Vốn ngoài ngân sách nhà nước</w:t>
            </w:r>
          </w:p>
        </w:tc>
        <w:tc>
          <w:tcPr>
            <w:tcW w:w="1559" w:type="dxa"/>
          </w:tcPr>
          <w:p w14:paraId="0AEA2F1B" w14:textId="77777777" w:rsidR="00BB5313" w:rsidRDefault="00BB5313" w:rsidP="00022688">
            <w:pPr>
              <w:spacing w:before="120" w:afterLines="60" w:after="144" w:line="340" w:lineRule="exact"/>
              <w:jc w:val="center"/>
              <w:rPr>
                <w:sz w:val="28"/>
                <w:szCs w:val="28"/>
                <w:lang w:val="nl-NL"/>
              </w:rPr>
            </w:pPr>
            <w:r>
              <w:rPr>
                <w:sz w:val="28"/>
                <w:szCs w:val="28"/>
                <w:lang w:val="nl-NL"/>
              </w:rPr>
              <w:t>11,5</w:t>
            </w:r>
          </w:p>
        </w:tc>
        <w:tc>
          <w:tcPr>
            <w:tcW w:w="709" w:type="dxa"/>
          </w:tcPr>
          <w:p w14:paraId="551DE0AB" w14:textId="77777777" w:rsidR="00BB5313" w:rsidRDefault="00BB5313" w:rsidP="00022688">
            <w:pPr>
              <w:spacing w:before="120" w:afterLines="60" w:after="144" w:line="340" w:lineRule="exact"/>
              <w:jc w:val="center"/>
              <w:rPr>
                <w:sz w:val="28"/>
                <w:szCs w:val="28"/>
                <w:lang w:val="nl-NL"/>
              </w:rPr>
            </w:pPr>
          </w:p>
        </w:tc>
      </w:tr>
      <w:tr w:rsidR="00BB5313" w14:paraId="535D55A0" w14:textId="77777777" w:rsidTr="00BB5313">
        <w:tc>
          <w:tcPr>
            <w:tcW w:w="590" w:type="dxa"/>
            <w:vAlign w:val="center"/>
          </w:tcPr>
          <w:p w14:paraId="34C4F833"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6</w:t>
            </w:r>
          </w:p>
        </w:tc>
        <w:tc>
          <w:tcPr>
            <w:tcW w:w="3380" w:type="dxa"/>
            <w:vAlign w:val="center"/>
          </w:tcPr>
          <w:p w14:paraId="03728609" w14:textId="77777777" w:rsidR="00BB5313" w:rsidRDefault="00BB5313" w:rsidP="00022688">
            <w:pPr>
              <w:spacing w:before="120" w:afterLines="60" w:after="144" w:line="340" w:lineRule="exact"/>
              <w:jc w:val="both"/>
              <w:rPr>
                <w:sz w:val="28"/>
                <w:szCs w:val="28"/>
                <w:lang w:val="nl-NL"/>
              </w:rPr>
            </w:pPr>
            <w:r w:rsidRPr="001427BF">
              <w:rPr>
                <w:sz w:val="28"/>
                <w:szCs w:val="28"/>
              </w:rPr>
              <w:t>Dự án vùng du lịch cộng đồng quýt đường Long Trị</w:t>
            </w:r>
          </w:p>
        </w:tc>
        <w:tc>
          <w:tcPr>
            <w:tcW w:w="992" w:type="dxa"/>
            <w:vAlign w:val="center"/>
          </w:tcPr>
          <w:p w14:paraId="5B8CC203"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41FBD684"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75614F3B"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Vốn ngoài ngân sách nhà nước</w:t>
            </w:r>
          </w:p>
        </w:tc>
        <w:tc>
          <w:tcPr>
            <w:tcW w:w="1559" w:type="dxa"/>
          </w:tcPr>
          <w:p w14:paraId="31297D00" w14:textId="77777777" w:rsidR="00BB5313" w:rsidRDefault="00BB5313" w:rsidP="00022688">
            <w:pPr>
              <w:spacing w:before="120" w:afterLines="60" w:after="144" w:line="340" w:lineRule="exact"/>
              <w:jc w:val="center"/>
              <w:rPr>
                <w:sz w:val="28"/>
                <w:szCs w:val="28"/>
                <w:lang w:val="nl-NL"/>
              </w:rPr>
            </w:pPr>
            <w:r>
              <w:rPr>
                <w:sz w:val="28"/>
                <w:szCs w:val="28"/>
                <w:lang w:val="nl-NL"/>
              </w:rPr>
              <w:t>11,5</w:t>
            </w:r>
          </w:p>
        </w:tc>
        <w:tc>
          <w:tcPr>
            <w:tcW w:w="709" w:type="dxa"/>
          </w:tcPr>
          <w:p w14:paraId="1FAD3880" w14:textId="77777777" w:rsidR="00BB5313" w:rsidRDefault="00BB5313" w:rsidP="00022688">
            <w:pPr>
              <w:spacing w:before="120" w:afterLines="60" w:after="144" w:line="340" w:lineRule="exact"/>
              <w:jc w:val="center"/>
              <w:rPr>
                <w:sz w:val="28"/>
                <w:szCs w:val="28"/>
                <w:lang w:val="nl-NL"/>
              </w:rPr>
            </w:pPr>
          </w:p>
        </w:tc>
      </w:tr>
      <w:tr w:rsidR="00BB5313" w14:paraId="7EAECFF0" w14:textId="77777777" w:rsidTr="00BB5313">
        <w:tc>
          <w:tcPr>
            <w:tcW w:w="590" w:type="dxa"/>
            <w:vAlign w:val="center"/>
          </w:tcPr>
          <w:p w14:paraId="3EAAADC5"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7</w:t>
            </w:r>
          </w:p>
        </w:tc>
        <w:tc>
          <w:tcPr>
            <w:tcW w:w="3380" w:type="dxa"/>
            <w:vAlign w:val="center"/>
          </w:tcPr>
          <w:p w14:paraId="34D945D2" w14:textId="77777777" w:rsidR="00BB5313" w:rsidRDefault="00BB5313" w:rsidP="00022688">
            <w:pPr>
              <w:spacing w:before="120" w:afterLines="60" w:after="144" w:line="340" w:lineRule="exact"/>
              <w:jc w:val="both"/>
              <w:rPr>
                <w:sz w:val="28"/>
                <w:szCs w:val="28"/>
                <w:lang w:val="nl-NL"/>
              </w:rPr>
            </w:pPr>
            <w:r w:rsidRPr="001427BF">
              <w:rPr>
                <w:sz w:val="28"/>
                <w:szCs w:val="28"/>
              </w:rPr>
              <w:t>Dự án làng du lịch sinh thái - Văn hóa Tầm Vu</w:t>
            </w:r>
          </w:p>
        </w:tc>
        <w:tc>
          <w:tcPr>
            <w:tcW w:w="992" w:type="dxa"/>
            <w:vAlign w:val="center"/>
          </w:tcPr>
          <w:p w14:paraId="0E58484F"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6BDAA8F5"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3E90A9ED"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Vốn ngoài ngân sách nhà nước</w:t>
            </w:r>
          </w:p>
        </w:tc>
        <w:tc>
          <w:tcPr>
            <w:tcW w:w="1559" w:type="dxa"/>
          </w:tcPr>
          <w:p w14:paraId="4ED3CABB" w14:textId="77777777" w:rsidR="00BB5313" w:rsidRDefault="00BB5313" w:rsidP="00022688">
            <w:pPr>
              <w:spacing w:before="120" w:afterLines="60" w:after="144" w:line="340" w:lineRule="exact"/>
              <w:jc w:val="center"/>
              <w:rPr>
                <w:sz w:val="28"/>
                <w:szCs w:val="28"/>
                <w:lang w:val="nl-NL"/>
              </w:rPr>
            </w:pPr>
            <w:r>
              <w:rPr>
                <w:sz w:val="28"/>
                <w:szCs w:val="28"/>
                <w:lang w:val="nl-NL"/>
              </w:rPr>
              <w:t>100</w:t>
            </w:r>
          </w:p>
        </w:tc>
        <w:tc>
          <w:tcPr>
            <w:tcW w:w="709" w:type="dxa"/>
          </w:tcPr>
          <w:p w14:paraId="2E153569" w14:textId="77777777" w:rsidR="00BB5313" w:rsidRDefault="00BB5313" w:rsidP="00022688">
            <w:pPr>
              <w:spacing w:before="120" w:afterLines="60" w:after="144" w:line="340" w:lineRule="exact"/>
              <w:jc w:val="center"/>
              <w:rPr>
                <w:sz w:val="28"/>
                <w:szCs w:val="28"/>
                <w:lang w:val="nl-NL"/>
              </w:rPr>
            </w:pPr>
          </w:p>
        </w:tc>
      </w:tr>
      <w:tr w:rsidR="00BB5313" w14:paraId="6EE437E9" w14:textId="77777777" w:rsidTr="00BB5313">
        <w:tc>
          <w:tcPr>
            <w:tcW w:w="590" w:type="dxa"/>
            <w:vAlign w:val="center"/>
          </w:tcPr>
          <w:p w14:paraId="136C1F61" w14:textId="77777777" w:rsidR="00BB5313" w:rsidRDefault="00BB5313" w:rsidP="00022688">
            <w:pPr>
              <w:spacing w:before="120" w:afterLines="60" w:after="144" w:line="340" w:lineRule="exact"/>
              <w:jc w:val="both"/>
              <w:rPr>
                <w:sz w:val="28"/>
                <w:szCs w:val="28"/>
                <w:lang w:val="nl-NL"/>
              </w:rPr>
            </w:pPr>
            <w:r w:rsidRPr="001427BF">
              <w:rPr>
                <w:color w:val="000000"/>
                <w:sz w:val="28"/>
                <w:szCs w:val="28"/>
              </w:rPr>
              <w:t>8</w:t>
            </w:r>
          </w:p>
        </w:tc>
        <w:tc>
          <w:tcPr>
            <w:tcW w:w="3380" w:type="dxa"/>
            <w:vAlign w:val="center"/>
          </w:tcPr>
          <w:p w14:paraId="35FC8303" w14:textId="77777777" w:rsidR="00BB5313" w:rsidRDefault="00BB5313" w:rsidP="00022688">
            <w:pPr>
              <w:spacing w:before="120" w:afterLines="60" w:after="144" w:line="340" w:lineRule="exact"/>
              <w:jc w:val="both"/>
              <w:rPr>
                <w:sz w:val="28"/>
                <w:szCs w:val="28"/>
                <w:lang w:val="nl-NL"/>
              </w:rPr>
            </w:pPr>
            <w:r w:rsidRPr="001427BF">
              <w:rPr>
                <w:sz w:val="28"/>
                <w:szCs w:val="28"/>
              </w:rPr>
              <w:t>Dự án Khu du lịch Hồ Nước Ngọt</w:t>
            </w:r>
          </w:p>
        </w:tc>
        <w:tc>
          <w:tcPr>
            <w:tcW w:w="992" w:type="dxa"/>
            <w:vAlign w:val="center"/>
          </w:tcPr>
          <w:p w14:paraId="333ADB77"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135" w:type="dxa"/>
            <w:vAlign w:val="center"/>
          </w:tcPr>
          <w:p w14:paraId="740221BE"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x</w:t>
            </w:r>
          </w:p>
        </w:tc>
        <w:tc>
          <w:tcPr>
            <w:tcW w:w="1965" w:type="dxa"/>
          </w:tcPr>
          <w:p w14:paraId="10D57B19" w14:textId="77777777" w:rsidR="00BB5313" w:rsidRDefault="00BB5313" w:rsidP="00022688">
            <w:pPr>
              <w:spacing w:before="120" w:afterLines="60" w:after="144" w:line="340" w:lineRule="exact"/>
              <w:jc w:val="center"/>
              <w:rPr>
                <w:sz w:val="28"/>
                <w:szCs w:val="28"/>
                <w:lang w:val="nl-NL"/>
              </w:rPr>
            </w:pPr>
            <w:r w:rsidRPr="001427BF">
              <w:rPr>
                <w:color w:val="000000"/>
                <w:sz w:val="28"/>
                <w:szCs w:val="28"/>
              </w:rPr>
              <w:t>Vốn ngoài ngân sách nhà nước</w:t>
            </w:r>
          </w:p>
        </w:tc>
        <w:tc>
          <w:tcPr>
            <w:tcW w:w="1559" w:type="dxa"/>
          </w:tcPr>
          <w:p w14:paraId="68E03855" w14:textId="3A2587D2" w:rsidR="00BB5313" w:rsidRDefault="00BB5313" w:rsidP="00104E09">
            <w:pPr>
              <w:spacing w:before="120" w:afterLines="60" w:after="144" w:line="340" w:lineRule="exact"/>
              <w:jc w:val="center"/>
              <w:rPr>
                <w:sz w:val="28"/>
                <w:szCs w:val="28"/>
                <w:lang w:val="nl-NL"/>
              </w:rPr>
            </w:pPr>
            <w:r>
              <w:rPr>
                <w:sz w:val="28"/>
                <w:szCs w:val="28"/>
                <w:lang w:val="nl-NL"/>
              </w:rPr>
              <w:t>115</w:t>
            </w:r>
          </w:p>
        </w:tc>
        <w:tc>
          <w:tcPr>
            <w:tcW w:w="709" w:type="dxa"/>
          </w:tcPr>
          <w:p w14:paraId="7CDE154D" w14:textId="77777777" w:rsidR="00BB5313" w:rsidRDefault="00BB5313" w:rsidP="00022688">
            <w:pPr>
              <w:spacing w:before="120" w:afterLines="60" w:after="144" w:line="340" w:lineRule="exact"/>
              <w:jc w:val="center"/>
              <w:rPr>
                <w:sz w:val="28"/>
                <w:szCs w:val="28"/>
                <w:lang w:val="nl-NL"/>
              </w:rPr>
            </w:pPr>
          </w:p>
        </w:tc>
      </w:tr>
      <w:tr w:rsidR="00BB5313" w14:paraId="1CE462BC" w14:textId="77777777" w:rsidTr="00BB5313">
        <w:tc>
          <w:tcPr>
            <w:tcW w:w="590" w:type="dxa"/>
            <w:vAlign w:val="center"/>
          </w:tcPr>
          <w:p w14:paraId="4441D91C" w14:textId="77777777" w:rsidR="00BB5313" w:rsidRPr="00CD0AC8" w:rsidRDefault="00BB5313" w:rsidP="00022688">
            <w:pPr>
              <w:spacing w:before="120" w:afterLines="60" w:after="144" w:line="340" w:lineRule="exact"/>
              <w:jc w:val="both"/>
              <w:rPr>
                <w:color w:val="000000"/>
                <w:sz w:val="28"/>
                <w:szCs w:val="28"/>
              </w:rPr>
            </w:pPr>
            <w:r w:rsidRPr="00CD0AC8">
              <w:rPr>
                <w:color w:val="000000"/>
                <w:sz w:val="28"/>
                <w:szCs w:val="28"/>
              </w:rPr>
              <w:t>9</w:t>
            </w:r>
          </w:p>
        </w:tc>
        <w:tc>
          <w:tcPr>
            <w:tcW w:w="3380" w:type="dxa"/>
            <w:vAlign w:val="center"/>
          </w:tcPr>
          <w:p w14:paraId="2D32DD91" w14:textId="77777777" w:rsidR="00BB5313" w:rsidRPr="00CD0AC8" w:rsidRDefault="00BB5313" w:rsidP="00022688">
            <w:pPr>
              <w:spacing w:before="120" w:afterLines="60" w:after="144" w:line="340" w:lineRule="exact"/>
              <w:jc w:val="both"/>
              <w:rPr>
                <w:color w:val="000000"/>
                <w:sz w:val="28"/>
                <w:szCs w:val="28"/>
              </w:rPr>
            </w:pPr>
            <w:r w:rsidRPr="00CD0AC8">
              <w:rPr>
                <w:color w:val="000000"/>
                <w:sz w:val="28"/>
                <w:szCs w:val="28"/>
              </w:rPr>
              <w:t>Xây mới Thư viện tỉnh tại thành phố Vị Thanh</w:t>
            </w:r>
          </w:p>
        </w:tc>
        <w:tc>
          <w:tcPr>
            <w:tcW w:w="992" w:type="dxa"/>
            <w:vAlign w:val="center"/>
          </w:tcPr>
          <w:p w14:paraId="136AC7B7" w14:textId="7EDD6D2F" w:rsidR="00BB5313" w:rsidRPr="00CD0AC8" w:rsidRDefault="00BB5313" w:rsidP="00022688">
            <w:pPr>
              <w:spacing w:before="120" w:afterLines="60" w:after="144" w:line="340" w:lineRule="exact"/>
              <w:jc w:val="center"/>
              <w:rPr>
                <w:color w:val="000000"/>
              </w:rPr>
            </w:pPr>
            <w:bookmarkStart w:id="2" w:name="_GoBack"/>
            <w:bookmarkEnd w:id="2"/>
          </w:p>
        </w:tc>
        <w:tc>
          <w:tcPr>
            <w:tcW w:w="1135" w:type="dxa"/>
            <w:vAlign w:val="center"/>
          </w:tcPr>
          <w:p w14:paraId="027C6843" w14:textId="77777777" w:rsidR="00BB5313" w:rsidRPr="00CD0AC8" w:rsidRDefault="00BB5313" w:rsidP="00022688">
            <w:pPr>
              <w:spacing w:before="120" w:afterLines="60" w:after="144" w:line="340" w:lineRule="exact"/>
              <w:jc w:val="center"/>
              <w:rPr>
                <w:color w:val="000000"/>
              </w:rPr>
            </w:pPr>
            <w:r w:rsidRPr="00CD0AC8">
              <w:rPr>
                <w:color w:val="000000"/>
              </w:rPr>
              <w:t>X</w:t>
            </w:r>
          </w:p>
        </w:tc>
        <w:tc>
          <w:tcPr>
            <w:tcW w:w="1965" w:type="dxa"/>
          </w:tcPr>
          <w:p w14:paraId="79B88F54" w14:textId="77777777" w:rsidR="00BB5313" w:rsidRPr="00CD0AC8" w:rsidRDefault="00BB5313" w:rsidP="00022688">
            <w:pPr>
              <w:spacing w:before="120" w:afterLines="60" w:after="144" w:line="340" w:lineRule="exact"/>
              <w:jc w:val="center"/>
              <w:rPr>
                <w:color w:val="000000"/>
                <w:sz w:val="28"/>
                <w:szCs w:val="28"/>
              </w:rPr>
            </w:pPr>
            <w:r w:rsidRPr="00CD0AC8">
              <w:rPr>
                <w:color w:val="000000"/>
                <w:sz w:val="28"/>
                <w:szCs w:val="28"/>
              </w:rPr>
              <w:t>Ngân sách nhà nước</w:t>
            </w:r>
          </w:p>
        </w:tc>
        <w:tc>
          <w:tcPr>
            <w:tcW w:w="1559" w:type="dxa"/>
          </w:tcPr>
          <w:p w14:paraId="385F842D" w14:textId="77777777" w:rsidR="00BB5313" w:rsidRPr="00CD0AC8" w:rsidRDefault="00BB5313" w:rsidP="00022688">
            <w:pPr>
              <w:spacing w:before="120" w:afterLines="60" w:after="144" w:line="340" w:lineRule="exact"/>
              <w:jc w:val="center"/>
              <w:rPr>
                <w:color w:val="000000"/>
                <w:sz w:val="28"/>
                <w:szCs w:val="28"/>
              </w:rPr>
            </w:pPr>
            <w:r w:rsidRPr="00CD0AC8">
              <w:rPr>
                <w:color w:val="000000"/>
                <w:sz w:val="28"/>
                <w:szCs w:val="28"/>
              </w:rPr>
              <w:t>150</w:t>
            </w:r>
          </w:p>
        </w:tc>
        <w:tc>
          <w:tcPr>
            <w:tcW w:w="709" w:type="dxa"/>
          </w:tcPr>
          <w:p w14:paraId="435E8A17" w14:textId="77777777" w:rsidR="00BB5313" w:rsidRPr="00CD0AC8" w:rsidRDefault="00BB5313" w:rsidP="00022688">
            <w:pPr>
              <w:spacing w:before="120" w:afterLines="60" w:after="144" w:line="340" w:lineRule="exact"/>
              <w:jc w:val="center"/>
              <w:rPr>
                <w:color w:val="000000"/>
                <w:sz w:val="28"/>
                <w:szCs w:val="28"/>
              </w:rPr>
            </w:pPr>
          </w:p>
        </w:tc>
      </w:tr>
      <w:tr w:rsidR="00BB5313" w14:paraId="27ED50FF" w14:textId="77777777" w:rsidTr="00BB5313">
        <w:tc>
          <w:tcPr>
            <w:tcW w:w="590" w:type="dxa"/>
            <w:vAlign w:val="center"/>
          </w:tcPr>
          <w:p w14:paraId="00AC79A0" w14:textId="77777777" w:rsidR="00BB5313" w:rsidRPr="00F8319D" w:rsidRDefault="00BB5313" w:rsidP="00022688">
            <w:pPr>
              <w:spacing w:before="120" w:afterLines="60" w:after="144" w:line="340" w:lineRule="exact"/>
              <w:jc w:val="both"/>
              <w:rPr>
                <w:color w:val="000000"/>
                <w:sz w:val="28"/>
                <w:szCs w:val="28"/>
              </w:rPr>
            </w:pPr>
            <w:r>
              <w:rPr>
                <w:color w:val="000000"/>
                <w:sz w:val="28"/>
                <w:szCs w:val="28"/>
              </w:rPr>
              <w:t>10</w:t>
            </w:r>
          </w:p>
        </w:tc>
        <w:tc>
          <w:tcPr>
            <w:tcW w:w="3380" w:type="dxa"/>
            <w:vAlign w:val="center"/>
          </w:tcPr>
          <w:p w14:paraId="73C2B2DB" w14:textId="77777777" w:rsidR="00BB5313" w:rsidRPr="00F8319D" w:rsidRDefault="00BB5313" w:rsidP="00022688">
            <w:pPr>
              <w:spacing w:before="120" w:afterLines="60" w:after="144" w:line="340" w:lineRule="exact"/>
              <w:jc w:val="both"/>
              <w:rPr>
                <w:color w:val="000000"/>
                <w:sz w:val="28"/>
                <w:szCs w:val="28"/>
              </w:rPr>
            </w:pPr>
            <w:r w:rsidRPr="00F8319D">
              <w:rPr>
                <w:color w:val="000000"/>
                <w:sz w:val="28"/>
                <w:szCs w:val="28"/>
              </w:rPr>
              <w:t>Xây mới Bảo tàng tỉnh Hậu Giang</w:t>
            </w:r>
          </w:p>
        </w:tc>
        <w:tc>
          <w:tcPr>
            <w:tcW w:w="992" w:type="dxa"/>
            <w:vAlign w:val="center"/>
          </w:tcPr>
          <w:p w14:paraId="0F54838F" w14:textId="77777777" w:rsidR="00BB5313" w:rsidRPr="00F8319D" w:rsidRDefault="00BB5313" w:rsidP="00022688">
            <w:pPr>
              <w:spacing w:before="120" w:afterLines="60" w:after="144" w:line="340" w:lineRule="exact"/>
              <w:jc w:val="center"/>
              <w:rPr>
                <w:color w:val="000000"/>
                <w:sz w:val="28"/>
                <w:szCs w:val="28"/>
              </w:rPr>
            </w:pPr>
          </w:p>
        </w:tc>
        <w:tc>
          <w:tcPr>
            <w:tcW w:w="1135" w:type="dxa"/>
            <w:vAlign w:val="center"/>
          </w:tcPr>
          <w:p w14:paraId="3847B7AD" w14:textId="77777777" w:rsidR="00BB5313" w:rsidRPr="00581425" w:rsidRDefault="00BB5313" w:rsidP="00022688">
            <w:pPr>
              <w:spacing w:before="120" w:afterLines="60" w:after="144" w:line="340" w:lineRule="exact"/>
              <w:jc w:val="center"/>
              <w:rPr>
                <w:color w:val="000000"/>
              </w:rPr>
            </w:pPr>
            <w:r w:rsidRPr="00581425">
              <w:rPr>
                <w:color w:val="000000"/>
              </w:rPr>
              <w:t>X</w:t>
            </w:r>
          </w:p>
        </w:tc>
        <w:tc>
          <w:tcPr>
            <w:tcW w:w="1965" w:type="dxa"/>
          </w:tcPr>
          <w:p w14:paraId="325E4090" w14:textId="77777777" w:rsidR="00BB5313" w:rsidRPr="00F8319D" w:rsidRDefault="00BB5313" w:rsidP="00022688">
            <w:pPr>
              <w:spacing w:before="120" w:afterLines="60" w:after="144" w:line="340" w:lineRule="exact"/>
              <w:jc w:val="center"/>
              <w:rPr>
                <w:color w:val="000000"/>
                <w:sz w:val="28"/>
                <w:szCs w:val="28"/>
              </w:rPr>
            </w:pPr>
            <w:r w:rsidRPr="00F8319D">
              <w:rPr>
                <w:color w:val="000000"/>
                <w:sz w:val="28"/>
                <w:szCs w:val="28"/>
              </w:rPr>
              <w:t>Ngân sách nhà nước</w:t>
            </w:r>
          </w:p>
        </w:tc>
        <w:tc>
          <w:tcPr>
            <w:tcW w:w="1559" w:type="dxa"/>
          </w:tcPr>
          <w:p w14:paraId="64DFB08C" w14:textId="77777777" w:rsidR="00BB5313" w:rsidRPr="00F8319D" w:rsidRDefault="00BB5313" w:rsidP="00022688">
            <w:pPr>
              <w:spacing w:before="120" w:afterLines="60" w:after="144" w:line="340" w:lineRule="exact"/>
              <w:jc w:val="center"/>
              <w:rPr>
                <w:color w:val="000000"/>
                <w:sz w:val="28"/>
                <w:szCs w:val="28"/>
              </w:rPr>
            </w:pPr>
            <w:r>
              <w:rPr>
                <w:color w:val="000000"/>
                <w:sz w:val="28"/>
                <w:szCs w:val="28"/>
              </w:rPr>
              <w:t>150</w:t>
            </w:r>
          </w:p>
        </w:tc>
        <w:tc>
          <w:tcPr>
            <w:tcW w:w="709" w:type="dxa"/>
          </w:tcPr>
          <w:p w14:paraId="7484DBB3" w14:textId="77777777" w:rsidR="00BB5313" w:rsidRPr="00F8319D" w:rsidRDefault="00BB5313" w:rsidP="00022688">
            <w:pPr>
              <w:spacing w:before="120" w:afterLines="60" w:after="144" w:line="340" w:lineRule="exact"/>
              <w:jc w:val="center"/>
              <w:rPr>
                <w:color w:val="000000"/>
                <w:sz w:val="28"/>
                <w:szCs w:val="28"/>
              </w:rPr>
            </w:pPr>
          </w:p>
        </w:tc>
      </w:tr>
    </w:tbl>
    <w:p w14:paraId="556D58FE" w14:textId="77777777" w:rsidR="007271FF" w:rsidRDefault="007271FF" w:rsidP="007271FF">
      <w:pPr>
        <w:spacing w:before="120" w:after="120"/>
        <w:ind w:firstLine="709"/>
        <w:jc w:val="both"/>
        <w:rPr>
          <w:sz w:val="28"/>
          <w:szCs w:val="28"/>
        </w:rPr>
      </w:pPr>
    </w:p>
    <w:p w14:paraId="2E97F0D8" w14:textId="62018B54" w:rsidR="007271FF" w:rsidRPr="00904E48" w:rsidRDefault="007271FF" w:rsidP="007271FF">
      <w:pPr>
        <w:spacing w:before="120" w:after="120"/>
        <w:ind w:firstLine="709"/>
        <w:jc w:val="both"/>
        <w:rPr>
          <w:iCs/>
          <w:sz w:val="28"/>
          <w:szCs w:val="28"/>
          <w:lang w:val="pt-BR"/>
        </w:rPr>
      </w:pPr>
      <w:r w:rsidRPr="007271FF">
        <w:rPr>
          <w:sz w:val="28"/>
          <w:szCs w:val="28"/>
        </w:rPr>
        <w:t>3. Đ</w:t>
      </w:r>
      <w:r w:rsidRPr="007271FF">
        <w:rPr>
          <w:sz w:val="28"/>
          <w:szCs w:val="28"/>
          <w:lang w:val="nl-NL"/>
        </w:rPr>
        <w:t xml:space="preserve">ề nghị bổ sung </w:t>
      </w:r>
      <w:r>
        <w:rPr>
          <w:sz w:val="28"/>
          <w:szCs w:val="28"/>
          <w:lang w:val="nl-NL"/>
        </w:rPr>
        <w:t xml:space="preserve">04 dự </w:t>
      </w:r>
      <w:proofErr w:type="gramStart"/>
      <w:r>
        <w:rPr>
          <w:sz w:val="28"/>
          <w:szCs w:val="28"/>
          <w:lang w:val="nl-NL"/>
        </w:rPr>
        <w:t>án</w:t>
      </w:r>
      <w:proofErr w:type="gramEnd"/>
      <w:r>
        <w:rPr>
          <w:sz w:val="28"/>
          <w:szCs w:val="28"/>
          <w:lang w:val="nl-NL"/>
        </w:rPr>
        <w:t xml:space="preserve"> vào đ</w:t>
      </w:r>
      <w:r w:rsidRPr="00904E48">
        <w:rPr>
          <w:iCs/>
          <w:sz w:val="28"/>
          <w:szCs w:val="28"/>
          <w:lang w:val="pt-BR"/>
        </w:rPr>
        <w:t>ịnh hướng danh mục các dự án ưu tiên đầu tư, phân kỳ đầu tư và n</w:t>
      </w:r>
      <w:r>
        <w:rPr>
          <w:iCs/>
          <w:sz w:val="28"/>
          <w:szCs w:val="28"/>
          <w:lang w:val="pt-BR"/>
        </w:rPr>
        <w:t>guồn lực thực hiện đến năm 2030 như sau:</w:t>
      </w:r>
    </w:p>
    <w:tbl>
      <w:tblPr>
        <w:tblStyle w:val="TableGrid"/>
        <w:tblW w:w="10207" w:type="dxa"/>
        <w:tblInd w:w="-431" w:type="dxa"/>
        <w:tblLook w:val="04A0" w:firstRow="1" w:lastRow="0" w:firstColumn="1" w:lastColumn="0" w:noHBand="0" w:noVBand="1"/>
      </w:tblPr>
      <w:tblGrid>
        <w:gridCol w:w="590"/>
        <w:gridCol w:w="3238"/>
        <w:gridCol w:w="992"/>
        <w:gridCol w:w="870"/>
        <w:gridCol w:w="1965"/>
        <w:gridCol w:w="1559"/>
        <w:gridCol w:w="993"/>
      </w:tblGrid>
      <w:tr w:rsidR="007271FF" w14:paraId="3B538DD2" w14:textId="77777777" w:rsidTr="007271FF">
        <w:tc>
          <w:tcPr>
            <w:tcW w:w="590" w:type="dxa"/>
            <w:vMerge w:val="restart"/>
          </w:tcPr>
          <w:p w14:paraId="4A5A52D6" w14:textId="77777777" w:rsidR="007271FF" w:rsidRDefault="007271FF" w:rsidP="00022688">
            <w:pPr>
              <w:spacing w:before="120" w:afterLines="60" w:after="144" w:line="340" w:lineRule="exact"/>
              <w:jc w:val="center"/>
              <w:rPr>
                <w:b/>
                <w:sz w:val="28"/>
                <w:szCs w:val="28"/>
                <w:lang w:val="nl-NL"/>
              </w:rPr>
            </w:pPr>
          </w:p>
          <w:p w14:paraId="0628CA91" w14:textId="77777777" w:rsidR="007271FF" w:rsidRPr="00783921" w:rsidRDefault="007271FF" w:rsidP="00022688">
            <w:pPr>
              <w:spacing w:before="120" w:afterLines="60" w:after="144" w:line="340" w:lineRule="exact"/>
              <w:jc w:val="center"/>
              <w:rPr>
                <w:b/>
                <w:sz w:val="28"/>
                <w:szCs w:val="28"/>
                <w:lang w:val="nl-NL"/>
              </w:rPr>
            </w:pPr>
            <w:r w:rsidRPr="00783921">
              <w:rPr>
                <w:b/>
                <w:sz w:val="28"/>
                <w:szCs w:val="28"/>
                <w:lang w:val="nl-NL"/>
              </w:rPr>
              <w:t>TT</w:t>
            </w:r>
          </w:p>
        </w:tc>
        <w:tc>
          <w:tcPr>
            <w:tcW w:w="3238" w:type="dxa"/>
            <w:vMerge w:val="restart"/>
          </w:tcPr>
          <w:p w14:paraId="65EFC296" w14:textId="77777777" w:rsidR="007271FF" w:rsidRDefault="007271FF" w:rsidP="00022688">
            <w:pPr>
              <w:spacing w:before="120" w:afterLines="60" w:after="144" w:line="340" w:lineRule="exact"/>
              <w:jc w:val="center"/>
              <w:rPr>
                <w:b/>
                <w:bCs/>
                <w:color w:val="000000"/>
                <w:sz w:val="28"/>
                <w:szCs w:val="28"/>
              </w:rPr>
            </w:pPr>
          </w:p>
          <w:p w14:paraId="3A08F140" w14:textId="77777777" w:rsidR="007271FF" w:rsidRDefault="007271FF" w:rsidP="00022688">
            <w:pPr>
              <w:spacing w:before="120" w:afterLines="60" w:after="144" w:line="340" w:lineRule="exact"/>
              <w:jc w:val="center"/>
              <w:rPr>
                <w:sz w:val="28"/>
                <w:szCs w:val="28"/>
                <w:lang w:val="nl-NL"/>
              </w:rPr>
            </w:pPr>
            <w:r w:rsidRPr="001427BF">
              <w:rPr>
                <w:b/>
                <w:bCs/>
                <w:color w:val="000000"/>
                <w:sz w:val="28"/>
                <w:szCs w:val="28"/>
              </w:rPr>
              <w:t>Tên Dự án</w:t>
            </w:r>
          </w:p>
        </w:tc>
        <w:tc>
          <w:tcPr>
            <w:tcW w:w="1862" w:type="dxa"/>
            <w:gridSpan w:val="2"/>
          </w:tcPr>
          <w:p w14:paraId="041BE84A" w14:textId="77777777" w:rsidR="007271FF" w:rsidRDefault="007271FF" w:rsidP="00022688">
            <w:pPr>
              <w:spacing w:before="120" w:afterLines="60" w:after="144" w:line="340" w:lineRule="exact"/>
              <w:jc w:val="center"/>
              <w:rPr>
                <w:sz w:val="28"/>
                <w:szCs w:val="28"/>
                <w:lang w:val="nl-NL"/>
              </w:rPr>
            </w:pPr>
            <w:r w:rsidRPr="001427BF">
              <w:rPr>
                <w:b/>
                <w:bCs/>
                <w:color w:val="000000"/>
                <w:sz w:val="28"/>
                <w:szCs w:val="28"/>
              </w:rPr>
              <w:t>Phân kỳ đầu tư</w:t>
            </w:r>
          </w:p>
        </w:tc>
        <w:tc>
          <w:tcPr>
            <w:tcW w:w="1965" w:type="dxa"/>
            <w:vMerge w:val="restart"/>
          </w:tcPr>
          <w:p w14:paraId="3DAB0FA9" w14:textId="77777777" w:rsidR="007271FF" w:rsidRDefault="007271FF" w:rsidP="00022688">
            <w:pPr>
              <w:spacing w:before="120" w:afterLines="60" w:after="144" w:line="340" w:lineRule="exact"/>
              <w:jc w:val="center"/>
              <w:rPr>
                <w:b/>
                <w:bCs/>
                <w:color w:val="000000"/>
                <w:sz w:val="28"/>
                <w:szCs w:val="28"/>
              </w:rPr>
            </w:pPr>
          </w:p>
          <w:p w14:paraId="6684A9BF" w14:textId="77777777" w:rsidR="007271FF" w:rsidRDefault="007271FF" w:rsidP="00022688">
            <w:pPr>
              <w:spacing w:before="120" w:afterLines="60" w:after="144" w:line="340" w:lineRule="exact"/>
              <w:jc w:val="center"/>
              <w:rPr>
                <w:sz w:val="28"/>
                <w:szCs w:val="28"/>
                <w:lang w:val="nl-NL"/>
              </w:rPr>
            </w:pPr>
            <w:r w:rsidRPr="001427BF">
              <w:rPr>
                <w:b/>
                <w:bCs/>
                <w:color w:val="000000"/>
                <w:sz w:val="28"/>
                <w:szCs w:val="28"/>
              </w:rPr>
              <w:t>Nguồn vốn dự kiến</w:t>
            </w:r>
          </w:p>
        </w:tc>
        <w:tc>
          <w:tcPr>
            <w:tcW w:w="1559" w:type="dxa"/>
            <w:vMerge w:val="restart"/>
          </w:tcPr>
          <w:p w14:paraId="0A70FF0C" w14:textId="77777777" w:rsidR="007271FF" w:rsidRDefault="007271FF" w:rsidP="00022688">
            <w:pPr>
              <w:spacing w:before="120" w:afterLines="60" w:after="144" w:line="340" w:lineRule="exact"/>
              <w:jc w:val="center"/>
              <w:rPr>
                <w:b/>
                <w:bCs/>
                <w:color w:val="000000"/>
                <w:sz w:val="28"/>
                <w:szCs w:val="28"/>
              </w:rPr>
            </w:pPr>
          </w:p>
          <w:p w14:paraId="2BF53019" w14:textId="77777777" w:rsidR="007271FF" w:rsidRDefault="007271FF" w:rsidP="00022688">
            <w:pPr>
              <w:spacing w:before="120" w:afterLines="60" w:after="144" w:line="340" w:lineRule="exact"/>
              <w:jc w:val="center"/>
              <w:rPr>
                <w:sz w:val="28"/>
                <w:szCs w:val="28"/>
                <w:lang w:val="nl-NL"/>
              </w:rPr>
            </w:pPr>
            <w:r w:rsidRPr="00783921">
              <w:rPr>
                <w:b/>
                <w:bCs/>
                <w:color w:val="000000"/>
                <w:sz w:val="28"/>
                <w:szCs w:val="28"/>
              </w:rPr>
              <w:t>Khái toán tổng mức đầu tư</w:t>
            </w:r>
          </w:p>
        </w:tc>
        <w:tc>
          <w:tcPr>
            <w:tcW w:w="993" w:type="dxa"/>
            <w:vMerge w:val="restart"/>
          </w:tcPr>
          <w:p w14:paraId="78430685" w14:textId="77777777" w:rsidR="007271FF" w:rsidRDefault="007271FF" w:rsidP="00022688">
            <w:pPr>
              <w:spacing w:before="120" w:afterLines="60" w:after="144" w:line="340" w:lineRule="exact"/>
              <w:jc w:val="center"/>
              <w:rPr>
                <w:b/>
                <w:bCs/>
                <w:color w:val="000000"/>
                <w:sz w:val="28"/>
                <w:szCs w:val="28"/>
              </w:rPr>
            </w:pPr>
          </w:p>
          <w:p w14:paraId="3E5E1B8C" w14:textId="77777777" w:rsidR="007271FF" w:rsidRDefault="007271FF" w:rsidP="00022688">
            <w:pPr>
              <w:spacing w:before="120" w:afterLines="60" w:after="144" w:line="340" w:lineRule="exact"/>
              <w:jc w:val="center"/>
              <w:rPr>
                <w:sz w:val="28"/>
                <w:szCs w:val="28"/>
                <w:lang w:val="nl-NL"/>
              </w:rPr>
            </w:pPr>
            <w:r w:rsidRPr="001427BF">
              <w:rPr>
                <w:b/>
                <w:bCs/>
                <w:color w:val="000000"/>
                <w:sz w:val="28"/>
                <w:szCs w:val="28"/>
              </w:rPr>
              <w:t>Ghi chú</w:t>
            </w:r>
          </w:p>
        </w:tc>
      </w:tr>
      <w:tr w:rsidR="007271FF" w14:paraId="1C08A309" w14:textId="77777777" w:rsidTr="007271FF">
        <w:tc>
          <w:tcPr>
            <w:tcW w:w="590" w:type="dxa"/>
            <w:vMerge/>
          </w:tcPr>
          <w:p w14:paraId="0F748177" w14:textId="77777777" w:rsidR="007271FF" w:rsidRDefault="007271FF" w:rsidP="00022688">
            <w:pPr>
              <w:spacing w:before="120" w:afterLines="60" w:after="144" w:line="340" w:lineRule="exact"/>
              <w:jc w:val="both"/>
              <w:rPr>
                <w:sz w:val="28"/>
                <w:szCs w:val="28"/>
                <w:lang w:val="nl-NL"/>
              </w:rPr>
            </w:pPr>
          </w:p>
        </w:tc>
        <w:tc>
          <w:tcPr>
            <w:tcW w:w="3238" w:type="dxa"/>
            <w:vMerge/>
          </w:tcPr>
          <w:p w14:paraId="03977359" w14:textId="77777777" w:rsidR="007271FF" w:rsidRDefault="007271FF" w:rsidP="00022688">
            <w:pPr>
              <w:spacing w:before="120" w:afterLines="60" w:after="144" w:line="340" w:lineRule="exact"/>
              <w:jc w:val="both"/>
              <w:rPr>
                <w:sz w:val="28"/>
                <w:szCs w:val="28"/>
                <w:lang w:val="nl-NL"/>
              </w:rPr>
            </w:pPr>
          </w:p>
        </w:tc>
        <w:tc>
          <w:tcPr>
            <w:tcW w:w="992" w:type="dxa"/>
          </w:tcPr>
          <w:p w14:paraId="6430CAE3" w14:textId="77777777" w:rsidR="007271FF" w:rsidRDefault="007271FF" w:rsidP="00022688">
            <w:pPr>
              <w:spacing w:before="120" w:afterLines="60" w:after="144" w:line="340" w:lineRule="exact"/>
              <w:jc w:val="both"/>
              <w:rPr>
                <w:sz w:val="28"/>
                <w:szCs w:val="28"/>
                <w:lang w:val="nl-NL"/>
              </w:rPr>
            </w:pPr>
            <w:r w:rsidRPr="001427BF">
              <w:rPr>
                <w:b/>
                <w:bCs/>
                <w:color w:val="000000"/>
                <w:sz w:val="28"/>
                <w:szCs w:val="28"/>
              </w:rPr>
              <w:t>2021-2025</w:t>
            </w:r>
          </w:p>
        </w:tc>
        <w:tc>
          <w:tcPr>
            <w:tcW w:w="870" w:type="dxa"/>
          </w:tcPr>
          <w:p w14:paraId="3EE45117" w14:textId="77777777" w:rsidR="007271FF" w:rsidRDefault="007271FF" w:rsidP="00022688">
            <w:pPr>
              <w:spacing w:before="120" w:afterLines="60" w:after="144" w:line="340" w:lineRule="exact"/>
              <w:jc w:val="both"/>
              <w:rPr>
                <w:sz w:val="28"/>
                <w:szCs w:val="28"/>
                <w:lang w:val="nl-NL"/>
              </w:rPr>
            </w:pPr>
            <w:r w:rsidRPr="001427BF">
              <w:rPr>
                <w:b/>
                <w:bCs/>
                <w:color w:val="000000"/>
                <w:sz w:val="28"/>
                <w:szCs w:val="28"/>
              </w:rPr>
              <w:t>2026-2030</w:t>
            </w:r>
          </w:p>
        </w:tc>
        <w:tc>
          <w:tcPr>
            <w:tcW w:w="1965" w:type="dxa"/>
            <w:vMerge/>
          </w:tcPr>
          <w:p w14:paraId="5807A50A" w14:textId="77777777" w:rsidR="007271FF" w:rsidRDefault="007271FF" w:rsidP="00022688">
            <w:pPr>
              <w:spacing w:before="120" w:afterLines="60" w:after="144" w:line="340" w:lineRule="exact"/>
              <w:jc w:val="both"/>
              <w:rPr>
                <w:sz w:val="28"/>
                <w:szCs w:val="28"/>
                <w:lang w:val="nl-NL"/>
              </w:rPr>
            </w:pPr>
          </w:p>
        </w:tc>
        <w:tc>
          <w:tcPr>
            <w:tcW w:w="1559" w:type="dxa"/>
            <w:vMerge/>
          </w:tcPr>
          <w:p w14:paraId="385347A0" w14:textId="77777777" w:rsidR="007271FF" w:rsidRDefault="007271FF" w:rsidP="00022688">
            <w:pPr>
              <w:spacing w:before="120" w:afterLines="60" w:after="144" w:line="340" w:lineRule="exact"/>
              <w:jc w:val="both"/>
              <w:rPr>
                <w:sz w:val="28"/>
                <w:szCs w:val="28"/>
                <w:lang w:val="nl-NL"/>
              </w:rPr>
            </w:pPr>
          </w:p>
        </w:tc>
        <w:tc>
          <w:tcPr>
            <w:tcW w:w="993" w:type="dxa"/>
            <w:vMerge/>
          </w:tcPr>
          <w:p w14:paraId="6DEF9A8A" w14:textId="77777777" w:rsidR="007271FF" w:rsidRDefault="007271FF" w:rsidP="00022688">
            <w:pPr>
              <w:spacing w:before="120" w:afterLines="60" w:after="144" w:line="340" w:lineRule="exact"/>
              <w:jc w:val="both"/>
              <w:rPr>
                <w:sz w:val="28"/>
                <w:szCs w:val="28"/>
                <w:lang w:val="nl-NL"/>
              </w:rPr>
            </w:pPr>
          </w:p>
        </w:tc>
      </w:tr>
      <w:tr w:rsidR="007271FF" w14:paraId="36C62828" w14:textId="77777777" w:rsidTr="007271FF">
        <w:tc>
          <w:tcPr>
            <w:tcW w:w="590" w:type="dxa"/>
            <w:vAlign w:val="center"/>
          </w:tcPr>
          <w:p w14:paraId="12635056" w14:textId="77777777" w:rsidR="007271FF" w:rsidRDefault="007271FF" w:rsidP="00022688">
            <w:pPr>
              <w:spacing w:before="120" w:afterLines="60" w:after="144" w:line="340" w:lineRule="exact"/>
              <w:jc w:val="both"/>
              <w:rPr>
                <w:sz w:val="28"/>
                <w:szCs w:val="28"/>
                <w:lang w:val="nl-NL"/>
              </w:rPr>
            </w:pPr>
            <w:r>
              <w:rPr>
                <w:color w:val="000000"/>
                <w:sz w:val="28"/>
                <w:szCs w:val="28"/>
              </w:rPr>
              <w:t>1</w:t>
            </w:r>
          </w:p>
        </w:tc>
        <w:tc>
          <w:tcPr>
            <w:tcW w:w="3238" w:type="dxa"/>
            <w:vAlign w:val="center"/>
          </w:tcPr>
          <w:p w14:paraId="070DB256" w14:textId="77777777" w:rsidR="007271FF" w:rsidRDefault="007271FF" w:rsidP="00022688">
            <w:pPr>
              <w:spacing w:before="120" w:afterLines="60" w:after="144" w:line="340" w:lineRule="exact"/>
              <w:jc w:val="both"/>
              <w:rPr>
                <w:sz w:val="28"/>
                <w:szCs w:val="28"/>
                <w:lang w:val="nl-NL"/>
              </w:rPr>
            </w:pPr>
            <w:r w:rsidRPr="00FB0C3E">
              <w:rPr>
                <w:sz w:val="28"/>
                <w:szCs w:val="28"/>
              </w:rPr>
              <w:t>Ký túc xá cho vận động viên</w:t>
            </w:r>
          </w:p>
        </w:tc>
        <w:tc>
          <w:tcPr>
            <w:tcW w:w="992" w:type="dxa"/>
            <w:vAlign w:val="center"/>
          </w:tcPr>
          <w:p w14:paraId="337F3E79" w14:textId="77777777" w:rsidR="007271FF" w:rsidRDefault="007271FF" w:rsidP="00022688">
            <w:pPr>
              <w:spacing w:before="120" w:afterLines="60" w:after="144" w:line="340" w:lineRule="exact"/>
              <w:jc w:val="center"/>
              <w:rPr>
                <w:sz w:val="28"/>
                <w:szCs w:val="28"/>
                <w:lang w:val="nl-NL"/>
              </w:rPr>
            </w:pPr>
            <w:r w:rsidRPr="00FB0C3E">
              <w:rPr>
                <w:sz w:val="28"/>
                <w:szCs w:val="28"/>
              </w:rPr>
              <w:t>x</w:t>
            </w:r>
          </w:p>
        </w:tc>
        <w:tc>
          <w:tcPr>
            <w:tcW w:w="870" w:type="dxa"/>
            <w:vAlign w:val="center"/>
          </w:tcPr>
          <w:p w14:paraId="338C6865" w14:textId="77777777" w:rsidR="007271FF" w:rsidRDefault="007271FF" w:rsidP="00022688">
            <w:pPr>
              <w:spacing w:before="120" w:afterLines="60" w:after="144" w:line="340" w:lineRule="exact"/>
              <w:jc w:val="center"/>
              <w:rPr>
                <w:sz w:val="28"/>
                <w:szCs w:val="28"/>
                <w:lang w:val="nl-NL"/>
              </w:rPr>
            </w:pPr>
          </w:p>
        </w:tc>
        <w:tc>
          <w:tcPr>
            <w:tcW w:w="1965" w:type="dxa"/>
            <w:vAlign w:val="center"/>
          </w:tcPr>
          <w:p w14:paraId="2C8DCCA0" w14:textId="77777777" w:rsidR="007271FF" w:rsidRDefault="007271FF" w:rsidP="00022688">
            <w:pPr>
              <w:spacing w:before="120" w:afterLines="60" w:after="144" w:line="340" w:lineRule="exact"/>
              <w:jc w:val="center"/>
              <w:rPr>
                <w:sz w:val="28"/>
                <w:szCs w:val="28"/>
                <w:lang w:val="nl-NL"/>
              </w:rPr>
            </w:pPr>
            <w:r w:rsidRPr="00FB0C3E">
              <w:rPr>
                <w:sz w:val="28"/>
                <w:szCs w:val="28"/>
              </w:rPr>
              <w:t>Ngân sách Nhà nước</w:t>
            </w:r>
          </w:p>
        </w:tc>
        <w:tc>
          <w:tcPr>
            <w:tcW w:w="1559" w:type="dxa"/>
          </w:tcPr>
          <w:p w14:paraId="56EFD91C" w14:textId="77777777" w:rsidR="007271FF" w:rsidRDefault="007271FF" w:rsidP="00022688">
            <w:pPr>
              <w:spacing w:before="120" w:afterLines="60" w:after="144" w:line="340" w:lineRule="exact"/>
              <w:jc w:val="both"/>
              <w:rPr>
                <w:sz w:val="28"/>
                <w:szCs w:val="28"/>
                <w:lang w:val="nl-NL"/>
              </w:rPr>
            </w:pPr>
          </w:p>
        </w:tc>
        <w:tc>
          <w:tcPr>
            <w:tcW w:w="993" w:type="dxa"/>
          </w:tcPr>
          <w:p w14:paraId="4A68EFD9" w14:textId="77777777" w:rsidR="007271FF" w:rsidRDefault="007271FF" w:rsidP="00022688">
            <w:pPr>
              <w:spacing w:before="120" w:afterLines="60" w:after="144" w:line="340" w:lineRule="exact"/>
              <w:jc w:val="both"/>
              <w:rPr>
                <w:sz w:val="28"/>
                <w:szCs w:val="28"/>
                <w:lang w:val="nl-NL"/>
              </w:rPr>
            </w:pPr>
          </w:p>
        </w:tc>
      </w:tr>
      <w:tr w:rsidR="007271FF" w14:paraId="1C621E9D" w14:textId="77777777" w:rsidTr="007271FF">
        <w:tc>
          <w:tcPr>
            <w:tcW w:w="590" w:type="dxa"/>
            <w:vAlign w:val="center"/>
          </w:tcPr>
          <w:p w14:paraId="6AFF5594" w14:textId="77777777" w:rsidR="007271FF" w:rsidRDefault="007271FF" w:rsidP="00022688">
            <w:pPr>
              <w:spacing w:before="120" w:afterLines="60" w:after="144" w:line="340" w:lineRule="exact"/>
              <w:jc w:val="both"/>
              <w:rPr>
                <w:sz w:val="28"/>
                <w:szCs w:val="28"/>
                <w:lang w:val="nl-NL"/>
              </w:rPr>
            </w:pPr>
            <w:r>
              <w:rPr>
                <w:color w:val="000000"/>
                <w:sz w:val="28"/>
                <w:szCs w:val="28"/>
              </w:rPr>
              <w:t>2</w:t>
            </w:r>
          </w:p>
        </w:tc>
        <w:tc>
          <w:tcPr>
            <w:tcW w:w="3238" w:type="dxa"/>
            <w:vAlign w:val="center"/>
          </w:tcPr>
          <w:p w14:paraId="608300CE" w14:textId="77777777" w:rsidR="007271FF" w:rsidRDefault="007271FF" w:rsidP="00022688">
            <w:pPr>
              <w:spacing w:before="120" w:afterLines="60" w:after="144" w:line="340" w:lineRule="exact"/>
              <w:jc w:val="both"/>
              <w:rPr>
                <w:sz w:val="28"/>
                <w:szCs w:val="28"/>
                <w:lang w:val="nl-NL"/>
              </w:rPr>
            </w:pPr>
            <w:r w:rsidRPr="00FB0C3E">
              <w:rPr>
                <w:sz w:val="28"/>
                <w:szCs w:val="28"/>
              </w:rPr>
              <w:t>Nhà tập luyện thể thao</w:t>
            </w:r>
          </w:p>
        </w:tc>
        <w:tc>
          <w:tcPr>
            <w:tcW w:w="992" w:type="dxa"/>
            <w:vAlign w:val="center"/>
          </w:tcPr>
          <w:p w14:paraId="1CC2CA5C" w14:textId="77777777" w:rsidR="007271FF" w:rsidRDefault="007271FF" w:rsidP="00022688">
            <w:pPr>
              <w:spacing w:before="120" w:afterLines="60" w:after="144" w:line="340" w:lineRule="exact"/>
              <w:jc w:val="center"/>
              <w:rPr>
                <w:sz w:val="28"/>
                <w:szCs w:val="28"/>
                <w:lang w:val="nl-NL"/>
              </w:rPr>
            </w:pPr>
            <w:r w:rsidRPr="00FB0C3E">
              <w:rPr>
                <w:sz w:val="28"/>
                <w:szCs w:val="28"/>
              </w:rPr>
              <w:t>x</w:t>
            </w:r>
          </w:p>
        </w:tc>
        <w:tc>
          <w:tcPr>
            <w:tcW w:w="870" w:type="dxa"/>
            <w:vAlign w:val="center"/>
          </w:tcPr>
          <w:p w14:paraId="77D9F7FF" w14:textId="77777777" w:rsidR="007271FF" w:rsidRDefault="007271FF" w:rsidP="00022688">
            <w:pPr>
              <w:spacing w:before="120" w:afterLines="60" w:after="144" w:line="340" w:lineRule="exact"/>
              <w:jc w:val="center"/>
              <w:rPr>
                <w:sz w:val="28"/>
                <w:szCs w:val="28"/>
                <w:lang w:val="nl-NL"/>
              </w:rPr>
            </w:pPr>
          </w:p>
        </w:tc>
        <w:tc>
          <w:tcPr>
            <w:tcW w:w="1965" w:type="dxa"/>
            <w:vAlign w:val="center"/>
          </w:tcPr>
          <w:p w14:paraId="000BE3E8" w14:textId="77777777" w:rsidR="007271FF" w:rsidRDefault="007271FF" w:rsidP="00022688">
            <w:pPr>
              <w:spacing w:before="120" w:afterLines="60" w:after="144" w:line="340" w:lineRule="exact"/>
              <w:jc w:val="center"/>
              <w:rPr>
                <w:sz w:val="28"/>
                <w:szCs w:val="28"/>
                <w:lang w:val="nl-NL"/>
              </w:rPr>
            </w:pPr>
            <w:r w:rsidRPr="00FB0C3E">
              <w:rPr>
                <w:sz w:val="28"/>
                <w:szCs w:val="28"/>
              </w:rPr>
              <w:t>Ngân sách Nhà nước</w:t>
            </w:r>
          </w:p>
        </w:tc>
        <w:tc>
          <w:tcPr>
            <w:tcW w:w="1559" w:type="dxa"/>
          </w:tcPr>
          <w:p w14:paraId="6332EEE8" w14:textId="77777777" w:rsidR="007271FF" w:rsidRDefault="007271FF" w:rsidP="00022688">
            <w:pPr>
              <w:spacing w:before="120" w:afterLines="60" w:after="144" w:line="340" w:lineRule="exact"/>
              <w:jc w:val="both"/>
              <w:rPr>
                <w:sz w:val="28"/>
                <w:szCs w:val="28"/>
                <w:lang w:val="nl-NL"/>
              </w:rPr>
            </w:pPr>
          </w:p>
        </w:tc>
        <w:tc>
          <w:tcPr>
            <w:tcW w:w="993" w:type="dxa"/>
          </w:tcPr>
          <w:p w14:paraId="340419E4" w14:textId="77777777" w:rsidR="007271FF" w:rsidRDefault="007271FF" w:rsidP="00022688">
            <w:pPr>
              <w:spacing w:before="120" w:afterLines="60" w:after="144" w:line="340" w:lineRule="exact"/>
              <w:jc w:val="both"/>
              <w:rPr>
                <w:sz w:val="28"/>
                <w:szCs w:val="28"/>
                <w:lang w:val="nl-NL"/>
              </w:rPr>
            </w:pPr>
          </w:p>
        </w:tc>
      </w:tr>
      <w:tr w:rsidR="007271FF" w14:paraId="45D289E6" w14:textId="77777777" w:rsidTr="007271FF">
        <w:tc>
          <w:tcPr>
            <w:tcW w:w="590" w:type="dxa"/>
            <w:vAlign w:val="center"/>
          </w:tcPr>
          <w:p w14:paraId="7B3D3E41" w14:textId="77777777" w:rsidR="007271FF" w:rsidRDefault="007271FF" w:rsidP="00022688">
            <w:pPr>
              <w:spacing w:before="120" w:afterLines="60" w:after="144" w:line="340" w:lineRule="exact"/>
              <w:jc w:val="both"/>
              <w:rPr>
                <w:sz w:val="28"/>
                <w:szCs w:val="28"/>
                <w:lang w:val="nl-NL"/>
              </w:rPr>
            </w:pPr>
            <w:r>
              <w:rPr>
                <w:color w:val="000000"/>
                <w:sz w:val="28"/>
                <w:szCs w:val="28"/>
              </w:rPr>
              <w:t>3</w:t>
            </w:r>
          </w:p>
        </w:tc>
        <w:tc>
          <w:tcPr>
            <w:tcW w:w="3238" w:type="dxa"/>
            <w:vAlign w:val="center"/>
          </w:tcPr>
          <w:p w14:paraId="778A3FEB" w14:textId="77777777" w:rsidR="007271FF" w:rsidRDefault="007271FF" w:rsidP="00022688">
            <w:pPr>
              <w:spacing w:before="120" w:afterLines="60" w:after="144" w:line="340" w:lineRule="exact"/>
              <w:jc w:val="both"/>
              <w:rPr>
                <w:sz w:val="28"/>
                <w:szCs w:val="28"/>
                <w:lang w:val="nl-NL"/>
              </w:rPr>
            </w:pPr>
            <w:r w:rsidRPr="00FB0C3E">
              <w:rPr>
                <w:sz w:val="28"/>
                <w:szCs w:val="28"/>
              </w:rPr>
              <w:t>Trung tâm Huấn luyện và Thi đấu thể thao tỉnh</w:t>
            </w:r>
          </w:p>
        </w:tc>
        <w:tc>
          <w:tcPr>
            <w:tcW w:w="992" w:type="dxa"/>
            <w:vAlign w:val="center"/>
          </w:tcPr>
          <w:p w14:paraId="0DC30167" w14:textId="77777777" w:rsidR="007271FF" w:rsidRDefault="007271FF" w:rsidP="00022688">
            <w:pPr>
              <w:spacing w:before="120" w:afterLines="60" w:after="144" w:line="340" w:lineRule="exact"/>
              <w:jc w:val="center"/>
              <w:rPr>
                <w:sz w:val="28"/>
                <w:szCs w:val="28"/>
                <w:lang w:val="nl-NL"/>
              </w:rPr>
            </w:pPr>
          </w:p>
        </w:tc>
        <w:tc>
          <w:tcPr>
            <w:tcW w:w="870" w:type="dxa"/>
            <w:vAlign w:val="center"/>
          </w:tcPr>
          <w:p w14:paraId="0D19769B" w14:textId="77777777" w:rsidR="007271FF" w:rsidRDefault="007271FF" w:rsidP="00022688">
            <w:pPr>
              <w:spacing w:before="120" w:afterLines="60" w:after="144" w:line="340" w:lineRule="exact"/>
              <w:jc w:val="center"/>
              <w:rPr>
                <w:sz w:val="28"/>
                <w:szCs w:val="28"/>
                <w:lang w:val="nl-NL"/>
              </w:rPr>
            </w:pPr>
            <w:r w:rsidRPr="00FB0C3E">
              <w:rPr>
                <w:sz w:val="28"/>
                <w:szCs w:val="28"/>
              </w:rPr>
              <w:t>x</w:t>
            </w:r>
          </w:p>
        </w:tc>
        <w:tc>
          <w:tcPr>
            <w:tcW w:w="1965" w:type="dxa"/>
            <w:vAlign w:val="center"/>
          </w:tcPr>
          <w:p w14:paraId="24E7D5E7" w14:textId="77777777" w:rsidR="007271FF" w:rsidRDefault="007271FF" w:rsidP="00022688">
            <w:pPr>
              <w:spacing w:before="120" w:afterLines="60" w:after="144" w:line="340" w:lineRule="exact"/>
              <w:jc w:val="center"/>
              <w:rPr>
                <w:sz w:val="28"/>
                <w:szCs w:val="28"/>
                <w:lang w:val="nl-NL"/>
              </w:rPr>
            </w:pPr>
            <w:r w:rsidRPr="00FB0C3E">
              <w:rPr>
                <w:sz w:val="28"/>
                <w:szCs w:val="28"/>
              </w:rPr>
              <w:t>Ngân sách Nhà nước</w:t>
            </w:r>
          </w:p>
        </w:tc>
        <w:tc>
          <w:tcPr>
            <w:tcW w:w="1559" w:type="dxa"/>
          </w:tcPr>
          <w:p w14:paraId="6D05BE3B" w14:textId="77777777" w:rsidR="007271FF" w:rsidRDefault="007271FF" w:rsidP="00022688">
            <w:pPr>
              <w:spacing w:before="120" w:afterLines="60" w:after="144" w:line="340" w:lineRule="exact"/>
              <w:jc w:val="both"/>
              <w:rPr>
                <w:sz w:val="28"/>
                <w:szCs w:val="28"/>
                <w:lang w:val="nl-NL"/>
              </w:rPr>
            </w:pPr>
          </w:p>
        </w:tc>
        <w:tc>
          <w:tcPr>
            <w:tcW w:w="993" w:type="dxa"/>
          </w:tcPr>
          <w:p w14:paraId="105FC9EF" w14:textId="77777777" w:rsidR="007271FF" w:rsidRDefault="007271FF" w:rsidP="00022688">
            <w:pPr>
              <w:spacing w:before="120" w:afterLines="60" w:after="144" w:line="340" w:lineRule="exact"/>
              <w:jc w:val="both"/>
              <w:rPr>
                <w:sz w:val="28"/>
                <w:szCs w:val="28"/>
                <w:lang w:val="nl-NL"/>
              </w:rPr>
            </w:pPr>
          </w:p>
        </w:tc>
      </w:tr>
      <w:tr w:rsidR="007271FF" w14:paraId="4CF8443B" w14:textId="77777777" w:rsidTr="007271FF">
        <w:tc>
          <w:tcPr>
            <w:tcW w:w="590" w:type="dxa"/>
            <w:vAlign w:val="center"/>
          </w:tcPr>
          <w:p w14:paraId="39011F9C" w14:textId="77777777" w:rsidR="007271FF" w:rsidRDefault="007271FF" w:rsidP="00022688">
            <w:pPr>
              <w:spacing w:before="120" w:afterLines="60" w:after="144" w:line="340" w:lineRule="exact"/>
              <w:jc w:val="both"/>
              <w:rPr>
                <w:sz w:val="28"/>
                <w:szCs w:val="28"/>
                <w:lang w:val="nl-NL"/>
              </w:rPr>
            </w:pPr>
            <w:r>
              <w:rPr>
                <w:color w:val="000000"/>
                <w:sz w:val="28"/>
                <w:szCs w:val="28"/>
              </w:rPr>
              <w:t>4</w:t>
            </w:r>
          </w:p>
        </w:tc>
        <w:tc>
          <w:tcPr>
            <w:tcW w:w="3238" w:type="dxa"/>
            <w:vAlign w:val="center"/>
          </w:tcPr>
          <w:p w14:paraId="7B268274" w14:textId="77777777" w:rsidR="007271FF" w:rsidRDefault="007271FF" w:rsidP="00022688">
            <w:pPr>
              <w:spacing w:before="120" w:afterLines="60" w:after="144" w:line="340" w:lineRule="exact"/>
              <w:jc w:val="both"/>
              <w:rPr>
                <w:sz w:val="28"/>
                <w:szCs w:val="28"/>
                <w:lang w:val="nl-NL"/>
              </w:rPr>
            </w:pPr>
            <w:r w:rsidRPr="00FB0C3E">
              <w:rPr>
                <w:sz w:val="28"/>
                <w:szCs w:val="28"/>
              </w:rPr>
              <w:t>Hồ bơi tỉnh</w:t>
            </w:r>
          </w:p>
        </w:tc>
        <w:tc>
          <w:tcPr>
            <w:tcW w:w="992" w:type="dxa"/>
            <w:vAlign w:val="center"/>
          </w:tcPr>
          <w:p w14:paraId="0F6793BB" w14:textId="77777777" w:rsidR="007271FF" w:rsidRDefault="007271FF" w:rsidP="00022688">
            <w:pPr>
              <w:spacing w:before="120" w:afterLines="60" w:after="144" w:line="340" w:lineRule="exact"/>
              <w:jc w:val="center"/>
              <w:rPr>
                <w:sz w:val="28"/>
                <w:szCs w:val="28"/>
                <w:lang w:val="nl-NL"/>
              </w:rPr>
            </w:pPr>
          </w:p>
        </w:tc>
        <w:tc>
          <w:tcPr>
            <w:tcW w:w="870" w:type="dxa"/>
            <w:vAlign w:val="center"/>
          </w:tcPr>
          <w:p w14:paraId="139B1C84" w14:textId="77777777" w:rsidR="007271FF" w:rsidRDefault="007271FF" w:rsidP="00022688">
            <w:pPr>
              <w:spacing w:before="120" w:afterLines="60" w:after="144" w:line="340" w:lineRule="exact"/>
              <w:jc w:val="center"/>
              <w:rPr>
                <w:sz w:val="28"/>
                <w:szCs w:val="28"/>
                <w:lang w:val="nl-NL"/>
              </w:rPr>
            </w:pPr>
            <w:r w:rsidRPr="00FB0C3E">
              <w:rPr>
                <w:sz w:val="28"/>
                <w:szCs w:val="28"/>
              </w:rPr>
              <w:t>x</w:t>
            </w:r>
          </w:p>
        </w:tc>
        <w:tc>
          <w:tcPr>
            <w:tcW w:w="1965" w:type="dxa"/>
            <w:vAlign w:val="center"/>
          </w:tcPr>
          <w:p w14:paraId="40A1B48B" w14:textId="77777777" w:rsidR="007271FF" w:rsidRDefault="007271FF" w:rsidP="00022688">
            <w:pPr>
              <w:spacing w:before="120" w:afterLines="60" w:after="144" w:line="340" w:lineRule="exact"/>
              <w:jc w:val="center"/>
              <w:rPr>
                <w:sz w:val="28"/>
                <w:szCs w:val="28"/>
                <w:lang w:val="nl-NL"/>
              </w:rPr>
            </w:pPr>
            <w:r w:rsidRPr="00FB0C3E">
              <w:rPr>
                <w:sz w:val="28"/>
                <w:szCs w:val="28"/>
              </w:rPr>
              <w:t>Ngân sách Nhà nước</w:t>
            </w:r>
          </w:p>
        </w:tc>
        <w:tc>
          <w:tcPr>
            <w:tcW w:w="1559" w:type="dxa"/>
          </w:tcPr>
          <w:p w14:paraId="16980201" w14:textId="77777777" w:rsidR="007271FF" w:rsidRDefault="007271FF" w:rsidP="00022688">
            <w:pPr>
              <w:spacing w:before="120" w:afterLines="60" w:after="144" w:line="340" w:lineRule="exact"/>
              <w:jc w:val="both"/>
              <w:rPr>
                <w:sz w:val="28"/>
                <w:szCs w:val="28"/>
                <w:lang w:val="nl-NL"/>
              </w:rPr>
            </w:pPr>
          </w:p>
        </w:tc>
        <w:tc>
          <w:tcPr>
            <w:tcW w:w="993" w:type="dxa"/>
          </w:tcPr>
          <w:p w14:paraId="60919B1B" w14:textId="77777777" w:rsidR="007271FF" w:rsidRDefault="007271FF" w:rsidP="00022688">
            <w:pPr>
              <w:spacing w:before="120" w:afterLines="60" w:after="144" w:line="340" w:lineRule="exact"/>
              <w:jc w:val="both"/>
              <w:rPr>
                <w:sz w:val="28"/>
                <w:szCs w:val="28"/>
                <w:lang w:val="nl-NL"/>
              </w:rPr>
            </w:pPr>
          </w:p>
        </w:tc>
      </w:tr>
    </w:tbl>
    <w:p w14:paraId="01A6B511" w14:textId="77777777" w:rsidR="007271FF" w:rsidRDefault="007271FF" w:rsidP="007271FF">
      <w:pPr>
        <w:ind w:firstLine="720"/>
        <w:rPr>
          <w:b/>
          <w:iCs/>
          <w:sz w:val="28"/>
          <w:szCs w:val="28"/>
          <w:lang w:val="pt-BR"/>
        </w:rPr>
      </w:pPr>
    </w:p>
    <w:p w14:paraId="7F788EED" w14:textId="391ED574" w:rsidR="003B2B38" w:rsidRDefault="003B2B38" w:rsidP="007C0871">
      <w:pPr>
        <w:ind w:firstLine="720"/>
        <w:jc w:val="both"/>
        <w:rPr>
          <w:b/>
          <w:iCs/>
          <w:sz w:val="28"/>
          <w:szCs w:val="28"/>
          <w:lang w:val="pt-BR"/>
        </w:rPr>
      </w:pPr>
      <w:r w:rsidRPr="00CD0AC8">
        <w:rPr>
          <w:b/>
          <w:iCs/>
          <w:sz w:val="28"/>
          <w:szCs w:val="28"/>
          <w:lang w:val="pt-BR"/>
        </w:rPr>
        <w:t xml:space="preserve">II. </w:t>
      </w:r>
      <w:r w:rsidR="004F75FC">
        <w:rPr>
          <w:b/>
          <w:iCs/>
          <w:sz w:val="28"/>
          <w:szCs w:val="28"/>
          <w:lang w:val="pt-BR"/>
        </w:rPr>
        <w:t>Khó khăn, đề xuất kiến nghị</w:t>
      </w:r>
    </w:p>
    <w:p w14:paraId="3A5A1716" w14:textId="51AFEEA1" w:rsidR="007C0871" w:rsidRPr="00AE2803" w:rsidRDefault="004F75FC" w:rsidP="007C0871">
      <w:pPr>
        <w:ind w:firstLine="720"/>
        <w:jc w:val="both"/>
        <w:rPr>
          <w:iCs/>
          <w:sz w:val="28"/>
          <w:szCs w:val="28"/>
          <w:lang w:val="pt-BR"/>
        </w:rPr>
      </w:pPr>
      <w:r>
        <w:rPr>
          <w:iCs/>
          <w:sz w:val="28"/>
          <w:szCs w:val="28"/>
          <w:lang w:val="pt-BR"/>
        </w:rPr>
        <w:t>1</w:t>
      </w:r>
      <w:r w:rsidR="007C0871" w:rsidRPr="00AE2803">
        <w:rPr>
          <w:iCs/>
          <w:sz w:val="28"/>
          <w:szCs w:val="28"/>
          <w:lang w:val="pt-BR"/>
        </w:rPr>
        <w:t xml:space="preserve">. Khó khăn </w:t>
      </w:r>
    </w:p>
    <w:p w14:paraId="15239512" w14:textId="77777777" w:rsidR="007C0871" w:rsidRPr="00AE2803" w:rsidRDefault="007C0871" w:rsidP="00AE2803">
      <w:pPr>
        <w:pStyle w:val="HGText"/>
        <w:tabs>
          <w:tab w:val="left" w:pos="993"/>
        </w:tabs>
        <w:spacing w:line="252" w:lineRule="auto"/>
        <w:rPr>
          <w:sz w:val="28"/>
        </w:rPr>
      </w:pPr>
      <w:r w:rsidRPr="00B30E80">
        <w:rPr>
          <w:sz w:val="28"/>
          <w:lang w:val="nl-NL"/>
        </w:rPr>
        <w:t xml:space="preserve">Các dự án du lịch thuộc danh mục kêu gọi đầu tư của tỉnh do các địa phương lập, qua thời gian một số thông tin liên quan đã không còn phù hợp cần được rà soát, cập </w:t>
      </w:r>
      <w:r w:rsidRPr="00AE2803">
        <w:rPr>
          <w:sz w:val="28"/>
        </w:rPr>
        <w:t>nhật, bổ sung cho phù hợp với tình hình thực tế như: quy mô dự án, khái toán mức đầu tư của từng dự án,..</w:t>
      </w:r>
    </w:p>
    <w:p w14:paraId="111A861E" w14:textId="0C371B4B" w:rsidR="007C0871" w:rsidRPr="00AE2803" w:rsidRDefault="004F75FC" w:rsidP="00AE2803">
      <w:pPr>
        <w:pStyle w:val="HGText"/>
        <w:tabs>
          <w:tab w:val="left" w:pos="993"/>
        </w:tabs>
        <w:spacing w:line="252" w:lineRule="auto"/>
        <w:rPr>
          <w:sz w:val="28"/>
        </w:rPr>
      </w:pPr>
      <w:r>
        <w:rPr>
          <w:sz w:val="28"/>
        </w:rPr>
        <w:t>2</w:t>
      </w:r>
      <w:r w:rsidR="007C0871" w:rsidRPr="00AE2803">
        <w:rPr>
          <w:sz w:val="28"/>
        </w:rPr>
        <w:t>. Đề xuất, kiến nghị</w:t>
      </w:r>
    </w:p>
    <w:p w14:paraId="4197F7AD" w14:textId="77777777" w:rsidR="007C0871" w:rsidRPr="00B30E80" w:rsidRDefault="007C0871" w:rsidP="00AE2803">
      <w:pPr>
        <w:pStyle w:val="HGText"/>
        <w:tabs>
          <w:tab w:val="left" w:pos="993"/>
        </w:tabs>
        <w:spacing w:line="252" w:lineRule="auto"/>
        <w:rPr>
          <w:sz w:val="28"/>
          <w:lang w:val="nl-NL"/>
        </w:rPr>
      </w:pPr>
      <w:r w:rsidRPr="00AE2803">
        <w:rPr>
          <w:sz w:val="28"/>
        </w:rPr>
        <w:t>- Giao UBND cấp huyện rà soát, cập nhật, bổ sung các thông tin liên quan đến các dự án như: quy mô đầu tư, khái toán mức đầu tư của từng dự án trên địa bàn; bổ sung dự án du lịch mới phát sinh trên địa bàn (nếu có) gửi Sở Kế hoạch và Đầu tư và Sở Văn hóa, Thể thao</w:t>
      </w:r>
      <w:r w:rsidRPr="00B30E80">
        <w:rPr>
          <w:sz w:val="28"/>
          <w:lang w:val="nl-NL"/>
        </w:rPr>
        <w:t xml:space="preserve"> và Du lịch tổng hợp.</w:t>
      </w:r>
    </w:p>
    <w:p w14:paraId="7E058C53" w14:textId="77777777" w:rsidR="007C0871" w:rsidRPr="00B30E80" w:rsidRDefault="007C0871" w:rsidP="007C0871">
      <w:pPr>
        <w:pStyle w:val="ListParagraph"/>
        <w:widowControl w:val="0"/>
        <w:spacing w:before="120" w:after="120"/>
        <w:ind w:left="0" w:firstLine="709"/>
        <w:jc w:val="both"/>
        <w:rPr>
          <w:sz w:val="28"/>
          <w:szCs w:val="28"/>
          <w:lang w:val="nl-NL"/>
        </w:rPr>
      </w:pPr>
      <w:r w:rsidRPr="00B30E80">
        <w:rPr>
          <w:sz w:val="28"/>
          <w:szCs w:val="28"/>
          <w:lang w:val="nl-NL"/>
        </w:rPr>
        <w:t>- Kiến nghị Sở Kế hoạch và Đầu tư phối hợp cung cấp nội dung liên quan đến các dự án mới, các dự án có điều chỉnh thông tin để Sở Văn hóa, Thể thao và Du lịch cập nhật danh mục kêu gọi đầu tư, xuất bản các ấn phẩm phục vụ kêu gọi gọi đầu tư tại các sự kiện xúc tiến, quảng bá du lịch hàng năm.</w:t>
      </w:r>
    </w:p>
    <w:p w14:paraId="7BBF6D26" w14:textId="77777777" w:rsidR="007C0871" w:rsidRDefault="007271FF" w:rsidP="007C0871">
      <w:pPr>
        <w:pStyle w:val="ListParagraph"/>
        <w:widowControl w:val="0"/>
        <w:spacing w:before="120" w:after="120"/>
        <w:ind w:left="0" w:firstLine="709"/>
        <w:jc w:val="both"/>
        <w:rPr>
          <w:sz w:val="28"/>
          <w:szCs w:val="28"/>
          <w:lang w:val="nl-NL"/>
        </w:rPr>
      </w:pPr>
      <w:r w:rsidRPr="007C0871">
        <w:rPr>
          <w:sz w:val="28"/>
          <w:szCs w:val="28"/>
          <w:lang w:val="nl-NL"/>
        </w:rPr>
        <w:t xml:space="preserve">Trên đây là </w:t>
      </w:r>
      <w:r w:rsidR="007C0871" w:rsidRPr="007C0871">
        <w:rPr>
          <w:sz w:val="28"/>
          <w:szCs w:val="28"/>
          <w:lang w:val="nl-NL"/>
        </w:rPr>
        <w:t>đề xuất các nhiệm vụ của Sở Văn hóa, Thể thao và Du lịch triển khai thực hiện quy hoạch tỉnh và nội dung dự thảo kế hoạch thực hiện quy hoạch tỉnh Hậu Giang thời kỳ 2021 – 2030, tầm nhìn đến năm 2050</w:t>
      </w:r>
      <w:r w:rsidR="007C0871">
        <w:rPr>
          <w:sz w:val="28"/>
          <w:szCs w:val="28"/>
          <w:lang w:val="nl-NL"/>
        </w:rPr>
        <w:t>./.</w:t>
      </w:r>
    </w:p>
    <w:p w14:paraId="3DE8FA32" w14:textId="543A23D4" w:rsidR="00855BED" w:rsidRPr="007C0871" w:rsidRDefault="00855BED" w:rsidP="007C0871">
      <w:pPr>
        <w:pStyle w:val="ListParagraph"/>
        <w:widowControl w:val="0"/>
        <w:spacing w:before="120" w:after="120"/>
        <w:ind w:left="0" w:firstLine="709"/>
        <w:jc w:val="both"/>
        <w:rPr>
          <w:sz w:val="28"/>
          <w:szCs w:val="28"/>
          <w:lang w:val="nl-NL"/>
        </w:rPr>
      </w:pPr>
    </w:p>
    <w:tbl>
      <w:tblPr>
        <w:tblW w:w="9338" w:type="dxa"/>
        <w:jc w:val="center"/>
        <w:tblLook w:val="0000" w:firstRow="0" w:lastRow="0" w:firstColumn="0" w:lastColumn="0" w:noHBand="0" w:noVBand="0"/>
      </w:tblPr>
      <w:tblGrid>
        <w:gridCol w:w="5404"/>
        <w:gridCol w:w="3934"/>
      </w:tblGrid>
      <w:tr w:rsidR="00B12751" w:rsidRPr="006116F2" w14:paraId="653F8176" w14:textId="77777777" w:rsidTr="00D42F76">
        <w:trPr>
          <w:trHeight w:val="2356"/>
          <w:jc w:val="center"/>
        </w:trPr>
        <w:tc>
          <w:tcPr>
            <w:tcW w:w="5404" w:type="dxa"/>
          </w:tcPr>
          <w:p w14:paraId="2DD3188C" w14:textId="5FD622C6" w:rsidR="00B12751" w:rsidRPr="006116F2" w:rsidRDefault="00B12751" w:rsidP="008C2E1C">
            <w:pPr>
              <w:jc w:val="both"/>
              <w:rPr>
                <w:b/>
                <w:bCs/>
                <w:i/>
                <w:iCs/>
                <w:sz w:val="22"/>
                <w:szCs w:val="22"/>
              </w:rPr>
            </w:pPr>
            <w:r w:rsidRPr="006116F2">
              <w:rPr>
                <w:b/>
                <w:bCs/>
                <w:i/>
                <w:iCs/>
                <w:sz w:val="22"/>
                <w:szCs w:val="22"/>
              </w:rPr>
              <w:lastRenderedPageBreak/>
              <w:t>Nơi nhận:</w:t>
            </w:r>
          </w:p>
          <w:p w14:paraId="1661782C" w14:textId="1B18F1B2" w:rsidR="00B12751" w:rsidRDefault="00B12751" w:rsidP="008C2E1C">
            <w:pPr>
              <w:jc w:val="both"/>
              <w:rPr>
                <w:sz w:val="22"/>
                <w:szCs w:val="22"/>
              </w:rPr>
            </w:pPr>
            <w:r w:rsidRPr="006116F2">
              <w:rPr>
                <w:sz w:val="22"/>
                <w:szCs w:val="22"/>
              </w:rPr>
              <w:t xml:space="preserve">- </w:t>
            </w:r>
            <w:r w:rsidR="007C0871">
              <w:rPr>
                <w:sz w:val="22"/>
                <w:szCs w:val="22"/>
              </w:rPr>
              <w:t>UBND tỉnh</w:t>
            </w:r>
            <w:r w:rsidR="00A75601">
              <w:rPr>
                <w:sz w:val="22"/>
                <w:szCs w:val="22"/>
              </w:rPr>
              <w:t xml:space="preserve"> để b/c</w:t>
            </w:r>
            <w:r w:rsidRPr="006116F2">
              <w:rPr>
                <w:sz w:val="22"/>
                <w:szCs w:val="22"/>
              </w:rPr>
              <w:t>;</w:t>
            </w:r>
          </w:p>
          <w:p w14:paraId="4F55F9CD" w14:textId="60C707BA" w:rsidR="007C0871" w:rsidRDefault="007C0871" w:rsidP="008C2E1C">
            <w:pPr>
              <w:jc w:val="both"/>
              <w:rPr>
                <w:sz w:val="22"/>
                <w:szCs w:val="22"/>
              </w:rPr>
            </w:pPr>
            <w:r>
              <w:rPr>
                <w:sz w:val="22"/>
                <w:szCs w:val="22"/>
              </w:rPr>
              <w:t>- Sở KH&amp;ĐT</w:t>
            </w:r>
            <w:r w:rsidR="00C64305">
              <w:rPr>
                <w:sz w:val="22"/>
                <w:szCs w:val="22"/>
              </w:rPr>
              <w:t xml:space="preserve"> (biết)</w:t>
            </w:r>
            <w:r>
              <w:rPr>
                <w:sz w:val="22"/>
                <w:szCs w:val="22"/>
              </w:rPr>
              <w:t>;</w:t>
            </w:r>
          </w:p>
          <w:p w14:paraId="7DFF41EF" w14:textId="77777777" w:rsidR="007C0871" w:rsidRDefault="007C0871" w:rsidP="008C2E1C">
            <w:pPr>
              <w:jc w:val="both"/>
              <w:rPr>
                <w:sz w:val="22"/>
                <w:szCs w:val="22"/>
              </w:rPr>
            </w:pPr>
            <w:r>
              <w:rPr>
                <w:sz w:val="22"/>
                <w:szCs w:val="22"/>
              </w:rPr>
              <w:t>- BGĐ Sở;</w:t>
            </w:r>
          </w:p>
          <w:p w14:paraId="1B7E858D" w14:textId="3500FABE" w:rsidR="007C0871" w:rsidRPr="006116F2" w:rsidRDefault="007C0871" w:rsidP="008C2E1C">
            <w:pPr>
              <w:jc w:val="both"/>
              <w:rPr>
                <w:sz w:val="22"/>
                <w:szCs w:val="22"/>
              </w:rPr>
            </w:pPr>
            <w:r>
              <w:rPr>
                <w:sz w:val="22"/>
                <w:szCs w:val="22"/>
              </w:rPr>
              <w:t>- Các đơn vị thuộc Sở;</w:t>
            </w:r>
          </w:p>
          <w:p w14:paraId="344BE423" w14:textId="2DAEBADD" w:rsidR="00B12751" w:rsidRPr="006116F2" w:rsidRDefault="00B12751" w:rsidP="008C2E1C">
            <w:pPr>
              <w:jc w:val="both"/>
              <w:rPr>
                <w:sz w:val="22"/>
                <w:szCs w:val="22"/>
              </w:rPr>
            </w:pPr>
            <w:r w:rsidRPr="006116F2">
              <w:rPr>
                <w:sz w:val="22"/>
                <w:szCs w:val="22"/>
              </w:rPr>
              <w:t>- Lưu: V</w:t>
            </w:r>
            <w:r w:rsidR="002D4C8D" w:rsidRPr="006116F2">
              <w:rPr>
                <w:sz w:val="22"/>
                <w:szCs w:val="22"/>
              </w:rPr>
              <w:t>T</w:t>
            </w:r>
            <w:r w:rsidRPr="006116F2">
              <w:rPr>
                <w:sz w:val="22"/>
                <w:szCs w:val="22"/>
              </w:rPr>
              <w:t>.</w:t>
            </w:r>
            <w:r w:rsidR="002D4C8D" w:rsidRPr="006116F2">
              <w:rPr>
                <w:sz w:val="22"/>
                <w:szCs w:val="22"/>
              </w:rPr>
              <w:t xml:space="preserve"> </w:t>
            </w:r>
          </w:p>
          <w:p w14:paraId="4FDBFB8A" w14:textId="5EC5EE0A" w:rsidR="00B12751" w:rsidRPr="006116F2" w:rsidRDefault="00B12751" w:rsidP="00521BF0">
            <w:pPr>
              <w:ind w:right="-108"/>
              <w:jc w:val="both"/>
              <w:rPr>
                <w:noProof/>
                <w:sz w:val="40"/>
                <w:szCs w:val="40"/>
              </w:rPr>
            </w:pPr>
          </w:p>
        </w:tc>
        <w:tc>
          <w:tcPr>
            <w:tcW w:w="3934" w:type="dxa"/>
          </w:tcPr>
          <w:p w14:paraId="454DAEBB" w14:textId="77777777" w:rsidR="00B12751" w:rsidRPr="006116F2" w:rsidRDefault="00B12751" w:rsidP="008C2E1C">
            <w:pPr>
              <w:jc w:val="center"/>
              <w:rPr>
                <w:b/>
                <w:sz w:val="26"/>
                <w:szCs w:val="26"/>
              </w:rPr>
            </w:pPr>
            <w:r w:rsidRPr="006116F2">
              <w:rPr>
                <w:b/>
                <w:bCs/>
                <w:sz w:val="26"/>
              </w:rPr>
              <w:t xml:space="preserve"> </w:t>
            </w:r>
            <w:r w:rsidRPr="006116F2">
              <w:rPr>
                <w:b/>
                <w:sz w:val="26"/>
                <w:szCs w:val="26"/>
              </w:rPr>
              <w:t xml:space="preserve"> GIÁM ĐỐC</w:t>
            </w:r>
          </w:p>
          <w:p w14:paraId="50350E5B" w14:textId="77777777" w:rsidR="00313F49" w:rsidRDefault="00313F49" w:rsidP="008C2E1C">
            <w:pPr>
              <w:jc w:val="center"/>
              <w:rPr>
                <w:b/>
                <w:sz w:val="26"/>
                <w:szCs w:val="26"/>
              </w:rPr>
            </w:pPr>
          </w:p>
          <w:p w14:paraId="1E748B68" w14:textId="77777777" w:rsidR="00313F49" w:rsidRDefault="00313F49" w:rsidP="008C2E1C">
            <w:pPr>
              <w:jc w:val="center"/>
              <w:rPr>
                <w:b/>
                <w:sz w:val="26"/>
                <w:szCs w:val="26"/>
              </w:rPr>
            </w:pPr>
          </w:p>
          <w:p w14:paraId="7814E028" w14:textId="77777777" w:rsidR="00313F49" w:rsidRDefault="00313F49" w:rsidP="008C2E1C">
            <w:pPr>
              <w:jc w:val="center"/>
              <w:rPr>
                <w:b/>
                <w:sz w:val="26"/>
                <w:szCs w:val="26"/>
              </w:rPr>
            </w:pPr>
          </w:p>
          <w:p w14:paraId="53E85464" w14:textId="77777777" w:rsidR="00313F49" w:rsidRDefault="00313F49" w:rsidP="008C2E1C">
            <w:pPr>
              <w:jc w:val="center"/>
              <w:rPr>
                <w:b/>
                <w:sz w:val="26"/>
                <w:szCs w:val="26"/>
              </w:rPr>
            </w:pPr>
          </w:p>
          <w:p w14:paraId="12FA75E5" w14:textId="77777777" w:rsidR="00313F49" w:rsidRDefault="00313F49" w:rsidP="008C2E1C">
            <w:pPr>
              <w:jc w:val="center"/>
              <w:rPr>
                <w:b/>
                <w:sz w:val="26"/>
                <w:szCs w:val="26"/>
              </w:rPr>
            </w:pPr>
          </w:p>
          <w:p w14:paraId="2D898572" w14:textId="77777777" w:rsidR="00634047" w:rsidRPr="006116F2" w:rsidRDefault="00634047" w:rsidP="008C2E1C">
            <w:pPr>
              <w:jc w:val="center"/>
              <w:rPr>
                <w:b/>
                <w:sz w:val="26"/>
                <w:szCs w:val="26"/>
              </w:rPr>
            </w:pPr>
          </w:p>
          <w:p w14:paraId="0FD1232F" w14:textId="6C90536A" w:rsidR="00B12751" w:rsidRPr="006116F2" w:rsidRDefault="00791571" w:rsidP="007271FF">
            <w:pPr>
              <w:spacing w:before="240" w:after="120"/>
              <w:jc w:val="center"/>
              <w:rPr>
                <w:b/>
                <w:bCs/>
                <w:sz w:val="28"/>
                <w:szCs w:val="28"/>
              </w:rPr>
            </w:pPr>
            <w:r>
              <w:rPr>
                <w:b/>
              </w:rPr>
              <w:t xml:space="preserve">            </w:t>
            </w:r>
            <w:r w:rsidR="00B12751" w:rsidRPr="006116F2">
              <w:rPr>
                <w:b/>
              </w:rPr>
              <w:t xml:space="preserve"> </w:t>
            </w:r>
            <w:r w:rsidR="007271FF">
              <w:rPr>
                <w:b/>
                <w:sz w:val="28"/>
                <w:szCs w:val="28"/>
              </w:rPr>
              <w:t>Nguyễn Văn Bảy</w:t>
            </w:r>
          </w:p>
        </w:tc>
      </w:tr>
    </w:tbl>
    <w:p w14:paraId="50567F55" w14:textId="77777777" w:rsidR="00B12751" w:rsidRPr="006116F2" w:rsidRDefault="00B12751" w:rsidP="007168FE">
      <w:pPr>
        <w:spacing w:before="120" w:after="60" w:line="336" w:lineRule="auto"/>
        <w:ind w:firstLine="720"/>
        <w:jc w:val="both"/>
        <w:rPr>
          <w:iCs/>
          <w:sz w:val="28"/>
          <w:szCs w:val="28"/>
          <w:lang w:val="pt-BR"/>
        </w:rPr>
      </w:pPr>
    </w:p>
    <w:sectPr w:rsidR="00B12751" w:rsidRPr="006116F2" w:rsidSect="007C0871">
      <w:headerReference w:type="even" r:id="rId8"/>
      <w:headerReference w:type="default" r:id="rId9"/>
      <w:footerReference w:type="even" r:id="rId10"/>
      <w:footerReference w:type="default" r:id="rId11"/>
      <w:pgSz w:w="11907" w:h="16840" w:code="9"/>
      <w:pgMar w:top="1134" w:right="1134" w:bottom="993" w:left="1418" w:header="425"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92F6" w14:textId="77777777" w:rsidR="00645850" w:rsidRDefault="00645850">
      <w:r>
        <w:separator/>
      </w:r>
    </w:p>
  </w:endnote>
  <w:endnote w:type="continuationSeparator" w:id="0">
    <w:p w14:paraId="53DD00EB" w14:textId="77777777" w:rsidR="00645850" w:rsidRDefault="0064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52A4" w14:textId="77777777" w:rsidR="00906403" w:rsidRDefault="00906403" w:rsidP="00067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E4EF2" w14:textId="77777777" w:rsidR="00906403" w:rsidRDefault="00906403" w:rsidP="00F52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AF08E" w14:textId="77777777" w:rsidR="00906403" w:rsidRDefault="00906403" w:rsidP="00F52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782F" w14:textId="77777777" w:rsidR="00645850" w:rsidRDefault="00645850">
      <w:r>
        <w:separator/>
      </w:r>
    </w:p>
  </w:footnote>
  <w:footnote w:type="continuationSeparator" w:id="0">
    <w:p w14:paraId="7815E031" w14:textId="77777777" w:rsidR="00645850" w:rsidRDefault="0064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7788" w14:textId="77777777" w:rsidR="00906403" w:rsidRDefault="00906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95129" w14:textId="77777777" w:rsidR="00906403" w:rsidRDefault="00906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2776" w14:textId="77777777" w:rsidR="00906403" w:rsidRPr="00C82A51" w:rsidRDefault="00906403">
    <w:pPr>
      <w:pStyle w:val="Header"/>
      <w:jc w:val="center"/>
      <w:rPr>
        <w:sz w:val="26"/>
        <w:szCs w:val="26"/>
      </w:rPr>
    </w:pPr>
    <w:r w:rsidRPr="00C82A51">
      <w:rPr>
        <w:sz w:val="26"/>
        <w:szCs w:val="26"/>
      </w:rPr>
      <w:fldChar w:fldCharType="begin"/>
    </w:r>
    <w:r w:rsidRPr="00C82A51">
      <w:rPr>
        <w:sz w:val="26"/>
        <w:szCs w:val="26"/>
      </w:rPr>
      <w:instrText xml:space="preserve"> PAGE   \* MERGEFORMAT </w:instrText>
    </w:r>
    <w:r w:rsidRPr="00C82A51">
      <w:rPr>
        <w:sz w:val="26"/>
        <w:szCs w:val="26"/>
      </w:rPr>
      <w:fldChar w:fldCharType="separate"/>
    </w:r>
    <w:r w:rsidR="00620E26">
      <w:rPr>
        <w:noProof/>
        <w:sz w:val="26"/>
        <w:szCs w:val="26"/>
      </w:rPr>
      <w:t>4</w:t>
    </w:r>
    <w:r w:rsidRPr="00C82A51">
      <w:rPr>
        <w:noProof/>
        <w:sz w:val="26"/>
        <w:szCs w:val="26"/>
      </w:rPr>
      <w:fldChar w:fldCharType="end"/>
    </w:r>
  </w:p>
  <w:p w14:paraId="033BAE77" w14:textId="77777777" w:rsidR="00906403" w:rsidRDefault="0090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152"/>
    <w:multiLevelType w:val="hybridMultilevel"/>
    <w:tmpl w:val="7AF48224"/>
    <w:lvl w:ilvl="0" w:tplc="8A102DC6">
      <w:numFmt w:val="bullet"/>
      <w:lvlText w:val="-"/>
      <w:lvlJc w:val="left"/>
      <w:pPr>
        <w:tabs>
          <w:tab w:val="num" w:pos="3768"/>
        </w:tabs>
        <w:ind w:left="3768" w:hanging="360"/>
      </w:pPr>
      <w:rPr>
        <w:rFonts w:ascii="Times New Roman" w:eastAsia="Times New Roman" w:hAnsi="Times New Roman" w:cs="Times New Roman" w:hint="default"/>
      </w:rPr>
    </w:lvl>
    <w:lvl w:ilvl="1" w:tplc="04090003" w:tentative="1">
      <w:start w:val="1"/>
      <w:numFmt w:val="bullet"/>
      <w:lvlText w:val="o"/>
      <w:lvlJc w:val="left"/>
      <w:pPr>
        <w:tabs>
          <w:tab w:val="num" w:pos="4488"/>
        </w:tabs>
        <w:ind w:left="4488" w:hanging="360"/>
      </w:pPr>
      <w:rPr>
        <w:rFonts w:ascii="Courier New" w:hAnsi="Courier New" w:cs="Courier New" w:hint="default"/>
      </w:rPr>
    </w:lvl>
    <w:lvl w:ilvl="2" w:tplc="04090005" w:tentative="1">
      <w:start w:val="1"/>
      <w:numFmt w:val="bullet"/>
      <w:lvlText w:val=""/>
      <w:lvlJc w:val="left"/>
      <w:pPr>
        <w:tabs>
          <w:tab w:val="num" w:pos="5208"/>
        </w:tabs>
        <w:ind w:left="5208" w:hanging="360"/>
      </w:pPr>
      <w:rPr>
        <w:rFonts w:ascii="Wingdings" w:hAnsi="Wingdings" w:hint="default"/>
      </w:rPr>
    </w:lvl>
    <w:lvl w:ilvl="3" w:tplc="04090001" w:tentative="1">
      <w:start w:val="1"/>
      <w:numFmt w:val="bullet"/>
      <w:lvlText w:val=""/>
      <w:lvlJc w:val="left"/>
      <w:pPr>
        <w:tabs>
          <w:tab w:val="num" w:pos="5928"/>
        </w:tabs>
        <w:ind w:left="5928" w:hanging="360"/>
      </w:pPr>
      <w:rPr>
        <w:rFonts w:ascii="Symbol" w:hAnsi="Symbol" w:hint="default"/>
      </w:rPr>
    </w:lvl>
    <w:lvl w:ilvl="4" w:tplc="04090003" w:tentative="1">
      <w:start w:val="1"/>
      <w:numFmt w:val="bullet"/>
      <w:lvlText w:val="o"/>
      <w:lvlJc w:val="left"/>
      <w:pPr>
        <w:tabs>
          <w:tab w:val="num" w:pos="6648"/>
        </w:tabs>
        <w:ind w:left="6648" w:hanging="360"/>
      </w:pPr>
      <w:rPr>
        <w:rFonts w:ascii="Courier New" w:hAnsi="Courier New" w:cs="Courier New" w:hint="default"/>
      </w:rPr>
    </w:lvl>
    <w:lvl w:ilvl="5" w:tplc="04090005" w:tentative="1">
      <w:start w:val="1"/>
      <w:numFmt w:val="bullet"/>
      <w:lvlText w:val=""/>
      <w:lvlJc w:val="left"/>
      <w:pPr>
        <w:tabs>
          <w:tab w:val="num" w:pos="7368"/>
        </w:tabs>
        <w:ind w:left="7368" w:hanging="360"/>
      </w:pPr>
      <w:rPr>
        <w:rFonts w:ascii="Wingdings" w:hAnsi="Wingdings" w:hint="default"/>
      </w:rPr>
    </w:lvl>
    <w:lvl w:ilvl="6" w:tplc="04090001" w:tentative="1">
      <w:start w:val="1"/>
      <w:numFmt w:val="bullet"/>
      <w:lvlText w:val=""/>
      <w:lvlJc w:val="left"/>
      <w:pPr>
        <w:tabs>
          <w:tab w:val="num" w:pos="8088"/>
        </w:tabs>
        <w:ind w:left="8088" w:hanging="360"/>
      </w:pPr>
      <w:rPr>
        <w:rFonts w:ascii="Symbol" w:hAnsi="Symbol" w:hint="default"/>
      </w:rPr>
    </w:lvl>
    <w:lvl w:ilvl="7" w:tplc="04090003" w:tentative="1">
      <w:start w:val="1"/>
      <w:numFmt w:val="bullet"/>
      <w:lvlText w:val="o"/>
      <w:lvlJc w:val="left"/>
      <w:pPr>
        <w:tabs>
          <w:tab w:val="num" w:pos="8808"/>
        </w:tabs>
        <w:ind w:left="8808" w:hanging="360"/>
      </w:pPr>
      <w:rPr>
        <w:rFonts w:ascii="Courier New" w:hAnsi="Courier New" w:cs="Courier New" w:hint="default"/>
      </w:rPr>
    </w:lvl>
    <w:lvl w:ilvl="8" w:tplc="04090005" w:tentative="1">
      <w:start w:val="1"/>
      <w:numFmt w:val="bullet"/>
      <w:lvlText w:val=""/>
      <w:lvlJc w:val="left"/>
      <w:pPr>
        <w:tabs>
          <w:tab w:val="num" w:pos="9528"/>
        </w:tabs>
        <w:ind w:left="9528" w:hanging="360"/>
      </w:pPr>
      <w:rPr>
        <w:rFonts w:ascii="Wingdings" w:hAnsi="Wingdings" w:hint="default"/>
      </w:rPr>
    </w:lvl>
  </w:abstractNum>
  <w:abstractNum w:abstractNumId="1" w15:restartNumberingAfterBreak="0">
    <w:nsid w:val="015C43E6"/>
    <w:multiLevelType w:val="hybridMultilevel"/>
    <w:tmpl w:val="571C2AEC"/>
    <w:lvl w:ilvl="0" w:tplc="6E18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0BF1"/>
    <w:multiLevelType w:val="hybridMultilevel"/>
    <w:tmpl w:val="0166011E"/>
    <w:lvl w:ilvl="0" w:tplc="6AA81E9E">
      <w:numFmt w:val="bullet"/>
      <w:lvlText w:val="-"/>
      <w:lvlJc w:val="left"/>
      <w:pPr>
        <w:tabs>
          <w:tab w:val="num" w:pos="3762"/>
        </w:tabs>
        <w:ind w:left="3762" w:hanging="360"/>
      </w:pPr>
      <w:rPr>
        <w:rFonts w:ascii="Times New Roman" w:eastAsia="Times New Roman" w:hAnsi="Times New Roman" w:cs="Times New Roman" w:hint="default"/>
      </w:rPr>
    </w:lvl>
    <w:lvl w:ilvl="1" w:tplc="04090003" w:tentative="1">
      <w:start w:val="1"/>
      <w:numFmt w:val="bullet"/>
      <w:lvlText w:val="o"/>
      <w:lvlJc w:val="left"/>
      <w:pPr>
        <w:tabs>
          <w:tab w:val="num" w:pos="4482"/>
        </w:tabs>
        <w:ind w:left="4482" w:hanging="360"/>
      </w:pPr>
      <w:rPr>
        <w:rFonts w:ascii="Courier New" w:hAnsi="Courier New" w:cs="Courier New" w:hint="default"/>
      </w:rPr>
    </w:lvl>
    <w:lvl w:ilvl="2" w:tplc="04090005" w:tentative="1">
      <w:start w:val="1"/>
      <w:numFmt w:val="bullet"/>
      <w:lvlText w:val=""/>
      <w:lvlJc w:val="left"/>
      <w:pPr>
        <w:tabs>
          <w:tab w:val="num" w:pos="5202"/>
        </w:tabs>
        <w:ind w:left="5202" w:hanging="360"/>
      </w:pPr>
      <w:rPr>
        <w:rFonts w:ascii="Wingdings" w:hAnsi="Wingdings" w:hint="default"/>
      </w:rPr>
    </w:lvl>
    <w:lvl w:ilvl="3" w:tplc="04090001" w:tentative="1">
      <w:start w:val="1"/>
      <w:numFmt w:val="bullet"/>
      <w:lvlText w:val=""/>
      <w:lvlJc w:val="left"/>
      <w:pPr>
        <w:tabs>
          <w:tab w:val="num" w:pos="5922"/>
        </w:tabs>
        <w:ind w:left="5922" w:hanging="360"/>
      </w:pPr>
      <w:rPr>
        <w:rFonts w:ascii="Symbol" w:hAnsi="Symbol" w:hint="default"/>
      </w:rPr>
    </w:lvl>
    <w:lvl w:ilvl="4" w:tplc="04090003" w:tentative="1">
      <w:start w:val="1"/>
      <w:numFmt w:val="bullet"/>
      <w:lvlText w:val="o"/>
      <w:lvlJc w:val="left"/>
      <w:pPr>
        <w:tabs>
          <w:tab w:val="num" w:pos="6642"/>
        </w:tabs>
        <w:ind w:left="6642" w:hanging="360"/>
      </w:pPr>
      <w:rPr>
        <w:rFonts w:ascii="Courier New" w:hAnsi="Courier New" w:cs="Courier New" w:hint="default"/>
      </w:rPr>
    </w:lvl>
    <w:lvl w:ilvl="5" w:tplc="04090005" w:tentative="1">
      <w:start w:val="1"/>
      <w:numFmt w:val="bullet"/>
      <w:lvlText w:val=""/>
      <w:lvlJc w:val="left"/>
      <w:pPr>
        <w:tabs>
          <w:tab w:val="num" w:pos="7362"/>
        </w:tabs>
        <w:ind w:left="7362" w:hanging="360"/>
      </w:pPr>
      <w:rPr>
        <w:rFonts w:ascii="Wingdings" w:hAnsi="Wingdings" w:hint="default"/>
      </w:rPr>
    </w:lvl>
    <w:lvl w:ilvl="6" w:tplc="04090001" w:tentative="1">
      <w:start w:val="1"/>
      <w:numFmt w:val="bullet"/>
      <w:lvlText w:val=""/>
      <w:lvlJc w:val="left"/>
      <w:pPr>
        <w:tabs>
          <w:tab w:val="num" w:pos="8082"/>
        </w:tabs>
        <w:ind w:left="8082" w:hanging="360"/>
      </w:pPr>
      <w:rPr>
        <w:rFonts w:ascii="Symbol" w:hAnsi="Symbol" w:hint="default"/>
      </w:rPr>
    </w:lvl>
    <w:lvl w:ilvl="7" w:tplc="04090003" w:tentative="1">
      <w:start w:val="1"/>
      <w:numFmt w:val="bullet"/>
      <w:lvlText w:val="o"/>
      <w:lvlJc w:val="left"/>
      <w:pPr>
        <w:tabs>
          <w:tab w:val="num" w:pos="8802"/>
        </w:tabs>
        <w:ind w:left="8802" w:hanging="360"/>
      </w:pPr>
      <w:rPr>
        <w:rFonts w:ascii="Courier New" w:hAnsi="Courier New" w:cs="Courier New" w:hint="default"/>
      </w:rPr>
    </w:lvl>
    <w:lvl w:ilvl="8" w:tplc="04090005" w:tentative="1">
      <w:start w:val="1"/>
      <w:numFmt w:val="bullet"/>
      <w:lvlText w:val=""/>
      <w:lvlJc w:val="left"/>
      <w:pPr>
        <w:tabs>
          <w:tab w:val="num" w:pos="9522"/>
        </w:tabs>
        <w:ind w:left="9522" w:hanging="360"/>
      </w:pPr>
      <w:rPr>
        <w:rFonts w:ascii="Wingdings" w:hAnsi="Wingdings" w:hint="default"/>
      </w:rPr>
    </w:lvl>
  </w:abstractNum>
  <w:abstractNum w:abstractNumId="3" w15:restartNumberingAfterBreak="0">
    <w:nsid w:val="1F024945"/>
    <w:multiLevelType w:val="hybridMultilevel"/>
    <w:tmpl w:val="F24CDC5A"/>
    <w:lvl w:ilvl="0" w:tplc="F1DABF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4F01BC"/>
    <w:multiLevelType w:val="hybridMultilevel"/>
    <w:tmpl w:val="5ABA1290"/>
    <w:lvl w:ilvl="0" w:tplc="3E3C183E">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33CD6A43"/>
    <w:multiLevelType w:val="hybridMultilevel"/>
    <w:tmpl w:val="603C6A80"/>
    <w:lvl w:ilvl="0" w:tplc="B1BE5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B49CA"/>
    <w:multiLevelType w:val="hybridMultilevel"/>
    <w:tmpl w:val="FBB87D9E"/>
    <w:lvl w:ilvl="0" w:tplc="C91E1B5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D312FF"/>
    <w:multiLevelType w:val="hybridMultilevel"/>
    <w:tmpl w:val="A34E7C02"/>
    <w:lvl w:ilvl="0" w:tplc="97E0F5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EA538E"/>
    <w:multiLevelType w:val="hybridMultilevel"/>
    <w:tmpl w:val="5C0EDAFE"/>
    <w:lvl w:ilvl="0" w:tplc="F362AC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CE1144"/>
    <w:multiLevelType w:val="multilevel"/>
    <w:tmpl w:val="4FD2AF48"/>
    <w:lvl w:ilvl="0">
      <w:start w:val="1"/>
      <w:numFmt w:val="bullet"/>
      <w:pStyle w:val="Stylebulleted"/>
      <w:lvlText w:val="-"/>
      <w:lvlJc w:val="left"/>
      <w:pPr>
        <w:tabs>
          <w:tab w:val="num" w:pos="851"/>
        </w:tabs>
        <w:ind w:left="0" w:firstLine="567"/>
      </w:pPr>
      <w:rPr>
        <w:rFonts w:ascii="Times New Roman" w:hAnsi="Times New Roman" w:cs="Times New Roman" w:hint="default"/>
        <w:color w:val="auto"/>
        <w:lang w:val="pt-BR"/>
      </w:rPr>
    </w:lvl>
    <w:lvl w:ilvl="1">
      <w:start w:val="1"/>
      <w:numFmt w:val="bullet"/>
      <w:lvlText w:val="+"/>
      <w:lvlJc w:val="left"/>
      <w:pPr>
        <w:tabs>
          <w:tab w:val="num" w:pos="1277"/>
        </w:tabs>
        <w:ind w:left="1277" w:hanging="284"/>
      </w:pPr>
      <w:rPr>
        <w:rFonts w:ascii="Times New Roman" w:hAnsi="Times New Roman" w:cs="Times New Roman" w:hint="default"/>
        <w:color w:val="auto"/>
      </w:rPr>
    </w:lvl>
    <w:lvl w:ilvl="2">
      <w:start w:val="1"/>
      <w:numFmt w:val="bullet"/>
      <w:lvlText w:val="»"/>
      <w:lvlJc w:val="left"/>
      <w:pPr>
        <w:tabs>
          <w:tab w:val="num" w:pos="2978"/>
        </w:tabs>
        <w:ind w:left="2978" w:hanging="284"/>
      </w:pPr>
      <w:rPr>
        <w:rFonts w:ascii="Times New Roman" w:hAnsi="Times New Roman" w:cs="Times New Roman" w:hint="default"/>
        <w:color w:val="auto"/>
      </w:rPr>
    </w:lvl>
    <w:lvl w:ilvl="3">
      <w:start w:val="1"/>
      <w:numFmt w:val="bullet"/>
      <w:lvlText w:val="›"/>
      <w:lvlJc w:val="left"/>
      <w:pPr>
        <w:tabs>
          <w:tab w:val="num" w:pos="3262"/>
        </w:tabs>
        <w:ind w:left="3262" w:hanging="284"/>
      </w:pPr>
      <w:rPr>
        <w:rFonts w:ascii="Times New Roman" w:hAnsi="Times New Roman" w:cs="Times New Roman" w:hint="default"/>
        <w:color w:val="auto"/>
      </w:rPr>
    </w:lvl>
    <w:lvl w:ilvl="4">
      <w:start w:val="1"/>
      <w:numFmt w:val="bullet"/>
      <w:lvlText w:val="√"/>
      <w:lvlJc w:val="left"/>
      <w:pPr>
        <w:tabs>
          <w:tab w:val="num" w:pos="3546"/>
        </w:tabs>
        <w:ind w:left="3546" w:hanging="284"/>
      </w:pPr>
      <w:rPr>
        <w:rFonts w:ascii="Times New Roman" w:hAnsi="Times New Roman" w:cs="Times New Roman" w:hint="default"/>
        <w:color w:val="auto"/>
      </w:rPr>
    </w:lvl>
    <w:lvl w:ilvl="5">
      <w:start w:val="1"/>
      <w:numFmt w:val="bullet"/>
      <w:lvlText w:val="#"/>
      <w:lvlJc w:val="left"/>
      <w:pPr>
        <w:tabs>
          <w:tab w:val="num" w:pos="3827"/>
        </w:tabs>
        <w:ind w:left="3827" w:hanging="281"/>
      </w:pPr>
      <w:rPr>
        <w:rFonts w:ascii="Times New Roman" w:hAnsi="Times New Roman" w:cs="Times New Roman" w:hint="default"/>
        <w:color w:val="auto"/>
      </w:rPr>
    </w:lvl>
    <w:lvl w:ilvl="6">
      <w:start w:val="1"/>
      <w:numFmt w:val="bullet"/>
      <w:lvlText w:val="*"/>
      <w:lvlJc w:val="left"/>
      <w:pPr>
        <w:tabs>
          <w:tab w:val="num" w:pos="4111"/>
        </w:tabs>
        <w:ind w:left="4111" w:hanging="284"/>
      </w:pPr>
      <w:rPr>
        <w:rFonts w:ascii="Times New Roman" w:hAnsi="Times New Roman" w:cs="Times New Roman" w:hint="default"/>
        <w:color w:val="auto"/>
      </w:rPr>
    </w:lvl>
    <w:lvl w:ilvl="7">
      <w:start w:val="1"/>
      <w:numFmt w:val="bullet"/>
      <w:lvlText w:val="→"/>
      <w:lvlJc w:val="left"/>
      <w:pPr>
        <w:tabs>
          <w:tab w:val="num" w:pos="4394"/>
        </w:tabs>
        <w:ind w:left="4394" w:hanging="283"/>
      </w:pPr>
      <w:rPr>
        <w:rFonts w:ascii="Times New Roman" w:hAnsi="Times New Roman" w:cs="Times New Roman" w:hint="default"/>
        <w:color w:val="auto"/>
      </w:rPr>
    </w:lvl>
    <w:lvl w:ilvl="8">
      <w:start w:val="1"/>
      <w:numFmt w:val="bullet"/>
      <w:lvlText w:val="●"/>
      <w:lvlJc w:val="left"/>
      <w:pPr>
        <w:tabs>
          <w:tab w:val="num" w:pos="4678"/>
        </w:tabs>
        <w:ind w:left="4678" w:hanging="284"/>
      </w:pPr>
      <w:rPr>
        <w:rFonts w:ascii="Times New Roman" w:hAnsi="Times New Roman" w:cs="Times New Roman" w:hint="default"/>
        <w:color w:val="auto"/>
      </w:rPr>
    </w:lvl>
  </w:abstractNum>
  <w:abstractNum w:abstractNumId="10" w15:restartNumberingAfterBreak="0">
    <w:nsid w:val="62034AB1"/>
    <w:multiLevelType w:val="hybridMultilevel"/>
    <w:tmpl w:val="3FC02A2E"/>
    <w:lvl w:ilvl="0" w:tplc="3900FD68">
      <w:start w:val="4"/>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6C2B56"/>
    <w:multiLevelType w:val="hybridMultilevel"/>
    <w:tmpl w:val="08F4D234"/>
    <w:lvl w:ilvl="0" w:tplc="12605930">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C5308EF"/>
    <w:multiLevelType w:val="hybridMultilevel"/>
    <w:tmpl w:val="AD18E8BC"/>
    <w:lvl w:ilvl="0" w:tplc="2E6E8C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12"/>
  </w:num>
  <w:num w:numId="6">
    <w:abstractNumId w:val="0"/>
  </w:num>
  <w:num w:numId="7">
    <w:abstractNumId w:val="2"/>
  </w:num>
  <w:num w:numId="8">
    <w:abstractNumId w:val="6"/>
  </w:num>
  <w:num w:numId="9">
    <w:abstractNumId w:val="11"/>
  </w:num>
  <w:num w:numId="10">
    <w:abstractNumId w:val="8"/>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proofState w:grammar="clean"/>
  <w:defaultTabStop w:val="113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95"/>
    <w:rsid w:val="00000A3B"/>
    <w:rsid w:val="00000FDC"/>
    <w:rsid w:val="00001BBC"/>
    <w:rsid w:val="00003171"/>
    <w:rsid w:val="00003CBC"/>
    <w:rsid w:val="00006D2F"/>
    <w:rsid w:val="00006DF9"/>
    <w:rsid w:val="00010135"/>
    <w:rsid w:val="000113B1"/>
    <w:rsid w:val="00011D7C"/>
    <w:rsid w:val="000126D2"/>
    <w:rsid w:val="000134B2"/>
    <w:rsid w:val="00013595"/>
    <w:rsid w:val="00014AF9"/>
    <w:rsid w:val="0001621E"/>
    <w:rsid w:val="00021823"/>
    <w:rsid w:val="00021F19"/>
    <w:rsid w:val="000238FC"/>
    <w:rsid w:val="0003113F"/>
    <w:rsid w:val="0003293D"/>
    <w:rsid w:val="00035F32"/>
    <w:rsid w:val="00041059"/>
    <w:rsid w:val="00041443"/>
    <w:rsid w:val="000416E9"/>
    <w:rsid w:val="0004174B"/>
    <w:rsid w:val="00041EE3"/>
    <w:rsid w:val="0004326D"/>
    <w:rsid w:val="0004519A"/>
    <w:rsid w:val="000464CA"/>
    <w:rsid w:val="00051A74"/>
    <w:rsid w:val="0005244D"/>
    <w:rsid w:val="000525C9"/>
    <w:rsid w:val="000548E7"/>
    <w:rsid w:val="00054FA5"/>
    <w:rsid w:val="000554C3"/>
    <w:rsid w:val="00055E88"/>
    <w:rsid w:val="000612CC"/>
    <w:rsid w:val="0006156C"/>
    <w:rsid w:val="000629F2"/>
    <w:rsid w:val="00065313"/>
    <w:rsid w:val="0006701E"/>
    <w:rsid w:val="00070787"/>
    <w:rsid w:val="00071175"/>
    <w:rsid w:val="000714AB"/>
    <w:rsid w:val="00071974"/>
    <w:rsid w:val="000719AC"/>
    <w:rsid w:val="00072E71"/>
    <w:rsid w:val="0007456C"/>
    <w:rsid w:val="0007463D"/>
    <w:rsid w:val="000754F5"/>
    <w:rsid w:val="00080E3A"/>
    <w:rsid w:val="00081613"/>
    <w:rsid w:val="0008316F"/>
    <w:rsid w:val="0008471B"/>
    <w:rsid w:val="00084B3B"/>
    <w:rsid w:val="00085099"/>
    <w:rsid w:val="0008520C"/>
    <w:rsid w:val="000928A0"/>
    <w:rsid w:val="000934B1"/>
    <w:rsid w:val="00093BBC"/>
    <w:rsid w:val="00096DC3"/>
    <w:rsid w:val="000A0374"/>
    <w:rsid w:val="000A1340"/>
    <w:rsid w:val="000A39D1"/>
    <w:rsid w:val="000A3C3F"/>
    <w:rsid w:val="000A5779"/>
    <w:rsid w:val="000A5804"/>
    <w:rsid w:val="000B0A8D"/>
    <w:rsid w:val="000B26D0"/>
    <w:rsid w:val="000B3A7C"/>
    <w:rsid w:val="000B4A1F"/>
    <w:rsid w:val="000B652A"/>
    <w:rsid w:val="000B6672"/>
    <w:rsid w:val="000B681A"/>
    <w:rsid w:val="000B7BB9"/>
    <w:rsid w:val="000C08F0"/>
    <w:rsid w:val="000C161B"/>
    <w:rsid w:val="000C2929"/>
    <w:rsid w:val="000C3501"/>
    <w:rsid w:val="000C37B8"/>
    <w:rsid w:val="000C3A37"/>
    <w:rsid w:val="000C4840"/>
    <w:rsid w:val="000C6705"/>
    <w:rsid w:val="000C6D20"/>
    <w:rsid w:val="000D3254"/>
    <w:rsid w:val="000D5D3B"/>
    <w:rsid w:val="000E1E98"/>
    <w:rsid w:val="000E3D1D"/>
    <w:rsid w:val="000E5F73"/>
    <w:rsid w:val="000E6B09"/>
    <w:rsid w:val="000F160C"/>
    <w:rsid w:val="000F1AED"/>
    <w:rsid w:val="000F20F3"/>
    <w:rsid w:val="000F29FC"/>
    <w:rsid w:val="000F2B0B"/>
    <w:rsid w:val="000F3851"/>
    <w:rsid w:val="000F3C12"/>
    <w:rsid w:val="000F3F20"/>
    <w:rsid w:val="000F4A93"/>
    <w:rsid w:val="000F52A2"/>
    <w:rsid w:val="000F69BD"/>
    <w:rsid w:val="000F72CF"/>
    <w:rsid w:val="00100267"/>
    <w:rsid w:val="001009BE"/>
    <w:rsid w:val="00100A66"/>
    <w:rsid w:val="00100F0D"/>
    <w:rsid w:val="001011FA"/>
    <w:rsid w:val="00101C62"/>
    <w:rsid w:val="00103BF4"/>
    <w:rsid w:val="00103D3C"/>
    <w:rsid w:val="00104134"/>
    <w:rsid w:val="00104E09"/>
    <w:rsid w:val="00104E77"/>
    <w:rsid w:val="00104FAF"/>
    <w:rsid w:val="00105074"/>
    <w:rsid w:val="001052AE"/>
    <w:rsid w:val="00105339"/>
    <w:rsid w:val="0010770F"/>
    <w:rsid w:val="001100BD"/>
    <w:rsid w:val="00111FB2"/>
    <w:rsid w:val="00113776"/>
    <w:rsid w:val="00115CD4"/>
    <w:rsid w:val="00115CF2"/>
    <w:rsid w:val="00116E50"/>
    <w:rsid w:val="00117A7D"/>
    <w:rsid w:val="001200C1"/>
    <w:rsid w:val="0012283B"/>
    <w:rsid w:val="00123391"/>
    <w:rsid w:val="00124EBC"/>
    <w:rsid w:val="00125F58"/>
    <w:rsid w:val="001260F7"/>
    <w:rsid w:val="00126D35"/>
    <w:rsid w:val="0012783B"/>
    <w:rsid w:val="00127BCA"/>
    <w:rsid w:val="0013115B"/>
    <w:rsid w:val="00131E68"/>
    <w:rsid w:val="0013441F"/>
    <w:rsid w:val="00134D01"/>
    <w:rsid w:val="001355D8"/>
    <w:rsid w:val="00136116"/>
    <w:rsid w:val="00140B35"/>
    <w:rsid w:val="0014732C"/>
    <w:rsid w:val="00154E2D"/>
    <w:rsid w:val="001555AE"/>
    <w:rsid w:val="00157AF8"/>
    <w:rsid w:val="00157ED0"/>
    <w:rsid w:val="00162C07"/>
    <w:rsid w:val="001641EB"/>
    <w:rsid w:val="00166A72"/>
    <w:rsid w:val="00166B07"/>
    <w:rsid w:val="00166E32"/>
    <w:rsid w:val="00167958"/>
    <w:rsid w:val="0017087A"/>
    <w:rsid w:val="00173B4D"/>
    <w:rsid w:val="001757E4"/>
    <w:rsid w:val="001757FC"/>
    <w:rsid w:val="001758C3"/>
    <w:rsid w:val="0018014F"/>
    <w:rsid w:val="00183EB8"/>
    <w:rsid w:val="001859EF"/>
    <w:rsid w:val="001862FC"/>
    <w:rsid w:val="00187B38"/>
    <w:rsid w:val="00190320"/>
    <w:rsid w:val="00192A3B"/>
    <w:rsid w:val="00194F26"/>
    <w:rsid w:val="001969FE"/>
    <w:rsid w:val="001A06C0"/>
    <w:rsid w:val="001A2085"/>
    <w:rsid w:val="001A2127"/>
    <w:rsid w:val="001A3C8D"/>
    <w:rsid w:val="001A451A"/>
    <w:rsid w:val="001A5DA8"/>
    <w:rsid w:val="001A5E89"/>
    <w:rsid w:val="001B13E4"/>
    <w:rsid w:val="001B3399"/>
    <w:rsid w:val="001B4D1E"/>
    <w:rsid w:val="001B6D46"/>
    <w:rsid w:val="001B7977"/>
    <w:rsid w:val="001C1B07"/>
    <w:rsid w:val="001C3A83"/>
    <w:rsid w:val="001C4B59"/>
    <w:rsid w:val="001C5B81"/>
    <w:rsid w:val="001C7A3A"/>
    <w:rsid w:val="001D072C"/>
    <w:rsid w:val="001D0AA7"/>
    <w:rsid w:val="001D136D"/>
    <w:rsid w:val="001D1426"/>
    <w:rsid w:val="001D21B0"/>
    <w:rsid w:val="001D3F97"/>
    <w:rsid w:val="001D5770"/>
    <w:rsid w:val="001D6372"/>
    <w:rsid w:val="001D66B6"/>
    <w:rsid w:val="001E24E4"/>
    <w:rsid w:val="001E251B"/>
    <w:rsid w:val="001E4BD1"/>
    <w:rsid w:val="001E5181"/>
    <w:rsid w:val="001E6CBA"/>
    <w:rsid w:val="001F303E"/>
    <w:rsid w:val="001F3770"/>
    <w:rsid w:val="001F40E9"/>
    <w:rsid w:val="001F6066"/>
    <w:rsid w:val="002009A7"/>
    <w:rsid w:val="0020348A"/>
    <w:rsid w:val="00203D34"/>
    <w:rsid w:val="002048B9"/>
    <w:rsid w:val="002049E7"/>
    <w:rsid w:val="002065E2"/>
    <w:rsid w:val="0021035F"/>
    <w:rsid w:val="002118D9"/>
    <w:rsid w:val="00211E49"/>
    <w:rsid w:val="002129C9"/>
    <w:rsid w:val="0021592C"/>
    <w:rsid w:val="00216737"/>
    <w:rsid w:val="00222BE1"/>
    <w:rsid w:val="00222DE7"/>
    <w:rsid w:val="00227485"/>
    <w:rsid w:val="0022797F"/>
    <w:rsid w:val="002313F8"/>
    <w:rsid w:val="002319DF"/>
    <w:rsid w:val="00231C8A"/>
    <w:rsid w:val="00231D7C"/>
    <w:rsid w:val="00232CE6"/>
    <w:rsid w:val="00232E8B"/>
    <w:rsid w:val="00234A05"/>
    <w:rsid w:val="00234A95"/>
    <w:rsid w:val="00236451"/>
    <w:rsid w:val="002375CE"/>
    <w:rsid w:val="00237861"/>
    <w:rsid w:val="00237F55"/>
    <w:rsid w:val="0024027B"/>
    <w:rsid w:val="0024285F"/>
    <w:rsid w:val="00245CA1"/>
    <w:rsid w:val="00246153"/>
    <w:rsid w:val="002463E2"/>
    <w:rsid w:val="00247DA5"/>
    <w:rsid w:val="002506BD"/>
    <w:rsid w:val="002517AA"/>
    <w:rsid w:val="00252730"/>
    <w:rsid w:val="00253A22"/>
    <w:rsid w:val="00254C1E"/>
    <w:rsid w:val="002575B3"/>
    <w:rsid w:val="002635E7"/>
    <w:rsid w:val="00266568"/>
    <w:rsid w:val="00266629"/>
    <w:rsid w:val="00270DDD"/>
    <w:rsid w:val="00270F89"/>
    <w:rsid w:val="002710E0"/>
    <w:rsid w:val="00272925"/>
    <w:rsid w:val="002734A1"/>
    <w:rsid w:val="0027495F"/>
    <w:rsid w:val="002753CE"/>
    <w:rsid w:val="00277A64"/>
    <w:rsid w:val="002809BE"/>
    <w:rsid w:val="00281251"/>
    <w:rsid w:val="00281A4E"/>
    <w:rsid w:val="00281C17"/>
    <w:rsid w:val="00284120"/>
    <w:rsid w:val="0028490C"/>
    <w:rsid w:val="00285167"/>
    <w:rsid w:val="00286124"/>
    <w:rsid w:val="00291FA0"/>
    <w:rsid w:val="002936ED"/>
    <w:rsid w:val="00295C58"/>
    <w:rsid w:val="00296A2F"/>
    <w:rsid w:val="002A1AB4"/>
    <w:rsid w:val="002A2971"/>
    <w:rsid w:val="002A33EE"/>
    <w:rsid w:val="002A380A"/>
    <w:rsid w:val="002A3FE8"/>
    <w:rsid w:val="002A4990"/>
    <w:rsid w:val="002A5627"/>
    <w:rsid w:val="002A7601"/>
    <w:rsid w:val="002A7D0D"/>
    <w:rsid w:val="002B17E3"/>
    <w:rsid w:val="002B23CF"/>
    <w:rsid w:val="002B2F6E"/>
    <w:rsid w:val="002B669C"/>
    <w:rsid w:val="002C0319"/>
    <w:rsid w:val="002C12CB"/>
    <w:rsid w:val="002C1F09"/>
    <w:rsid w:val="002C6B90"/>
    <w:rsid w:val="002D0BB5"/>
    <w:rsid w:val="002D3C79"/>
    <w:rsid w:val="002D4C8D"/>
    <w:rsid w:val="002D4F85"/>
    <w:rsid w:val="002E1DCE"/>
    <w:rsid w:val="002E2C18"/>
    <w:rsid w:val="002E2FF9"/>
    <w:rsid w:val="002E3F3A"/>
    <w:rsid w:val="002E4173"/>
    <w:rsid w:val="002E47A1"/>
    <w:rsid w:val="002E4B06"/>
    <w:rsid w:val="002E4FC0"/>
    <w:rsid w:val="002E689D"/>
    <w:rsid w:val="002E76FF"/>
    <w:rsid w:val="002F161A"/>
    <w:rsid w:val="002F5FD9"/>
    <w:rsid w:val="003029C5"/>
    <w:rsid w:val="003049CF"/>
    <w:rsid w:val="0030634D"/>
    <w:rsid w:val="00306B5E"/>
    <w:rsid w:val="00310582"/>
    <w:rsid w:val="003108BD"/>
    <w:rsid w:val="0031157F"/>
    <w:rsid w:val="00311804"/>
    <w:rsid w:val="00312832"/>
    <w:rsid w:val="00313F49"/>
    <w:rsid w:val="00314348"/>
    <w:rsid w:val="00315285"/>
    <w:rsid w:val="003205F0"/>
    <w:rsid w:val="00322C81"/>
    <w:rsid w:val="00323901"/>
    <w:rsid w:val="003265DD"/>
    <w:rsid w:val="00331351"/>
    <w:rsid w:val="003315F0"/>
    <w:rsid w:val="0033273A"/>
    <w:rsid w:val="00332947"/>
    <w:rsid w:val="003329B5"/>
    <w:rsid w:val="003334E7"/>
    <w:rsid w:val="00333ABD"/>
    <w:rsid w:val="00333C81"/>
    <w:rsid w:val="00337BF8"/>
    <w:rsid w:val="003410CF"/>
    <w:rsid w:val="00341F37"/>
    <w:rsid w:val="003528F7"/>
    <w:rsid w:val="0035465A"/>
    <w:rsid w:val="00354900"/>
    <w:rsid w:val="00354B5A"/>
    <w:rsid w:val="00355BC5"/>
    <w:rsid w:val="0035753A"/>
    <w:rsid w:val="003600BE"/>
    <w:rsid w:val="00360B70"/>
    <w:rsid w:val="00360C46"/>
    <w:rsid w:val="003613EF"/>
    <w:rsid w:val="003624B9"/>
    <w:rsid w:val="003641B4"/>
    <w:rsid w:val="003655C2"/>
    <w:rsid w:val="00366E2F"/>
    <w:rsid w:val="00367F30"/>
    <w:rsid w:val="00374ED2"/>
    <w:rsid w:val="00375C49"/>
    <w:rsid w:val="00375F39"/>
    <w:rsid w:val="00376BA6"/>
    <w:rsid w:val="003776F3"/>
    <w:rsid w:val="00377DA1"/>
    <w:rsid w:val="00377F40"/>
    <w:rsid w:val="00381A9A"/>
    <w:rsid w:val="003835F5"/>
    <w:rsid w:val="00386236"/>
    <w:rsid w:val="00387DA6"/>
    <w:rsid w:val="00387F91"/>
    <w:rsid w:val="003915C8"/>
    <w:rsid w:val="00391A27"/>
    <w:rsid w:val="00391E12"/>
    <w:rsid w:val="003926D3"/>
    <w:rsid w:val="00392F71"/>
    <w:rsid w:val="00396230"/>
    <w:rsid w:val="00397BF8"/>
    <w:rsid w:val="003A3200"/>
    <w:rsid w:val="003A4572"/>
    <w:rsid w:val="003A5A88"/>
    <w:rsid w:val="003B2B38"/>
    <w:rsid w:val="003B3D66"/>
    <w:rsid w:val="003B4EFE"/>
    <w:rsid w:val="003B5E16"/>
    <w:rsid w:val="003B6641"/>
    <w:rsid w:val="003B7102"/>
    <w:rsid w:val="003B7504"/>
    <w:rsid w:val="003C124D"/>
    <w:rsid w:val="003C1B94"/>
    <w:rsid w:val="003C3B99"/>
    <w:rsid w:val="003C4E32"/>
    <w:rsid w:val="003C533D"/>
    <w:rsid w:val="003C7DDC"/>
    <w:rsid w:val="003D1907"/>
    <w:rsid w:val="003D21A7"/>
    <w:rsid w:val="003D319C"/>
    <w:rsid w:val="003D5A75"/>
    <w:rsid w:val="003E0213"/>
    <w:rsid w:val="003E2F55"/>
    <w:rsid w:val="003E3695"/>
    <w:rsid w:val="003E57FC"/>
    <w:rsid w:val="003E76F4"/>
    <w:rsid w:val="003E7BB1"/>
    <w:rsid w:val="003F1885"/>
    <w:rsid w:val="003F259D"/>
    <w:rsid w:val="003F3381"/>
    <w:rsid w:val="003F5174"/>
    <w:rsid w:val="003F7087"/>
    <w:rsid w:val="003F7ED0"/>
    <w:rsid w:val="00400735"/>
    <w:rsid w:val="00401A63"/>
    <w:rsid w:val="00402F7E"/>
    <w:rsid w:val="00403C54"/>
    <w:rsid w:val="00404986"/>
    <w:rsid w:val="004062A7"/>
    <w:rsid w:val="00410B01"/>
    <w:rsid w:val="00411331"/>
    <w:rsid w:val="004115F0"/>
    <w:rsid w:val="00412CEC"/>
    <w:rsid w:val="00413482"/>
    <w:rsid w:val="00414F7B"/>
    <w:rsid w:val="0041572A"/>
    <w:rsid w:val="00421605"/>
    <w:rsid w:val="0042208B"/>
    <w:rsid w:val="004232B1"/>
    <w:rsid w:val="00424937"/>
    <w:rsid w:val="00424A17"/>
    <w:rsid w:val="0042565E"/>
    <w:rsid w:val="0042793D"/>
    <w:rsid w:val="00427D7C"/>
    <w:rsid w:val="00430DEA"/>
    <w:rsid w:val="00430EEC"/>
    <w:rsid w:val="00431741"/>
    <w:rsid w:val="00431C3A"/>
    <w:rsid w:val="0043279F"/>
    <w:rsid w:val="00432B38"/>
    <w:rsid w:val="00436322"/>
    <w:rsid w:val="00437D4C"/>
    <w:rsid w:val="004400D1"/>
    <w:rsid w:val="00442C4E"/>
    <w:rsid w:val="00444E0E"/>
    <w:rsid w:val="00450038"/>
    <w:rsid w:val="00450498"/>
    <w:rsid w:val="004519E8"/>
    <w:rsid w:val="00453FE7"/>
    <w:rsid w:val="00454061"/>
    <w:rsid w:val="0045590A"/>
    <w:rsid w:val="00460BBB"/>
    <w:rsid w:val="004614C5"/>
    <w:rsid w:val="00461B71"/>
    <w:rsid w:val="00462524"/>
    <w:rsid w:val="004633D5"/>
    <w:rsid w:val="00465D71"/>
    <w:rsid w:val="00466790"/>
    <w:rsid w:val="004671BF"/>
    <w:rsid w:val="00472393"/>
    <w:rsid w:val="004728DD"/>
    <w:rsid w:val="00472A3D"/>
    <w:rsid w:val="00476AEE"/>
    <w:rsid w:val="00477298"/>
    <w:rsid w:val="00477EB0"/>
    <w:rsid w:val="00480B1E"/>
    <w:rsid w:val="00481190"/>
    <w:rsid w:val="00482D90"/>
    <w:rsid w:val="00484321"/>
    <w:rsid w:val="004846B9"/>
    <w:rsid w:val="00485427"/>
    <w:rsid w:val="0048677F"/>
    <w:rsid w:val="00487BF5"/>
    <w:rsid w:val="00490BAF"/>
    <w:rsid w:val="00494A18"/>
    <w:rsid w:val="00494B43"/>
    <w:rsid w:val="00495FBB"/>
    <w:rsid w:val="00496147"/>
    <w:rsid w:val="00496292"/>
    <w:rsid w:val="004A0543"/>
    <w:rsid w:val="004A11BC"/>
    <w:rsid w:val="004A1260"/>
    <w:rsid w:val="004A1A6A"/>
    <w:rsid w:val="004A2E93"/>
    <w:rsid w:val="004A342A"/>
    <w:rsid w:val="004A3AE0"/>
    <w:rsid w:val="004A3E9C"/>
    <w:rsid w:val="004A4612"/>
    <w:rsid w:val="004A5AD7"/>
    <w:rsid w:val="004A72A7"/>
    <w:rsid w:val="004A731D"/>
    <w:rsid w:val="004B0C62"/>
    <w:rsid w:val="004B1EA2"/>
    <w:rsid w:val="004B230E"/>
    <w:rsid w:val="004B24C5"/>
    <w:rsid w:val="004B2A65"/>
    <w:rsid w:val="004B469C"/>
    <w:rsid w:val="004B4EAF"/>
    <w:rsid w:val="004B5669"/>
    <w:rsid w:val="004B6DC6"/>
    <w:rsid w:val="004C0345"/>
    <w:rsid w:val="004C2ACB"/>
    <w:rsid w:val="004C6BD5"/>
    <w:rsid w:val="004C70CF"/>
    <w:rsid w:val="004C76C5"/>
    <w:rsid w:val="004D09B8"/>
    <w:rsid w:val="004D2D15"/>
    <w:rsid w:val="004D33F4"/>
    <w:rsid w:val="004D3D7A"/>
    <w:rsid w:val="004D484F"/>
    <w:rsid w:val="004E1874"/>
    <w:rsid w:val="004E31A5"/>
    <w:rsid w:val="004E6477"/>
    <w:rsid w:val="004E6C56"/>
    <w:rsid w:val="004F21FD"/>
    <w:rsid w:val="004F2B25"/>
    <w:rsid w:val="004F33D4"/>
    <w:rsid w:val="004F3BBC"/>
    <w:rsid w:val="004F47CB"/>
    <w:rsid w:val="004F71AA"/>
    <w:rsid w:val="004F75FC"/>
    <w:rsid w:val="00500325"/>
    <w:rsid w:val="005003C2"/>
    <w:rsid w:val="00500567"/>
    <w:rsid w:val="00500DE1"/>
    <w:rsid w:val="00500E55"/>
    <w:rsid w:val="0050238B"/>
    <w:rsid w:val="00502D2B"/>
    <w:rsid w:val="00502F62"/>
    <w:rsid w:val="00505AFB"/>
    <w:rsid w:val="00510D18"/>
    <w:rsid w:val="0051181A"/>
    <w:rsid w:val="00511A56"/>
    <w:rsid w:val="005128D1"/>
    <w:rsid w:val="00512D8A"/>
    <w:rsid w:val="005148D4"/>
    <w:rsid w:val="00514C0F"/>
    <w:rsid w:val="0051585C"/>
    <w:rsid w:val="00520CC8"/>
    <w:rsid w:val="00521AAD"/>
    <w:rsid w:val="00521BF0"/>
    <w:rsid w:val="00523BA8"/>
    <w:rsid w:val="00524B16"/>
    <w:rsid w:val="00530093"/>
    <w:rsid w:val="00530861"/>
    <w:rsid w:val="00530B39"/>
    <w:rsid w:val="0053198D"/>
    <w:rsid w:val="0053219A"/>
    <w:rsid w:val="005326F4"/>
    <w:rsid w:val="00532F7D"/>
    <w:rsid w:val="0054178B"/>
    <w:rsid w:val="005474A4"/>
    <w:rsid w:val="00550886"/>
    <w:rsid w:val="005537DA"/>
    <w:rsid w:val="0055383B"/>
    <w:rsid w:val="00553C1C"/>
    <w:rsid w:val="00554232"/>
    <w:rsid w:val="00554262"/>
    <w:rsid w:val="00556356"/>
    <w:rsid w:val="0055673D"/>
    <w:rsid w:val="00557B8A"/>
    <w:rsid w:val="0056288A"/>
    <w:rsid w:val="00563764"/>
    <w:rsid w:val="00563E4F"/>
    <w:rsid w:val="005665E1"/>
    <w:rsid w:val="00567A5B"/>
    <w:rsid w:val="0057207D"/>
    <w:rsid w:val="00572573"/>
    <w:rsid w:val="00572846"/>
    <w:rsid w:val="00572F18"/>
    <w:rsid w:val="0057704A"/>
    <w:rsid w:val="00577478"/>
    <w:rsid w:val="00577485"/>
    <w:rsid w:val="005779FA"/>
    <w:rsid w:val="00577B50"/>
    <w:rsid w:val="00580A74"/>
    <w:rsid w:val="005826CC"/>
    <w:rsid w:val="005830FE"/>
    <w:rsid w:val="005852C0"/>
    <w:rsid w:val="005864F8"/>
    <w:rsid w:val="00587EAA"/>
    <w:rsid w:val="0059056F"/>
    <w:rsid w:val="005930E0"/>
    <w:rsid w:val="0059353A"/>
    <w:rsid w:val="00595C5B"/>
    <w:rsid w:val="0059685A"/>
    <w:rsid w:val="0059749C"/>
    <w:rsid w:val="00597937"/>
    <w:rsid w:val="005A0E26"/>
    <w:rsid w:val="005A2624"/>
    <w:rsid w:val="005A52C6"/>
    <w:rsid w:val="005A5C11"/>
    <w:rsid w:val="005A6376"/>
    <w:rsid w:val="005A6514"/>
    <w:rsid w:val="005B005E"/>
    <w:rsid w:val="005B0F38"/>
    <w:rsid w:val="005B1B40"/>
    <w:rsid w:val="005B47E3"/>
    <w:rsid w:val="005B5252"/>
    <w:rsid w:val="005C0103"/>
    <w:rsid w:val="005C2BCF"/>
    <w:rsid w:val="005C45A0"/>
    <w:rsid w:val="005C4833"/>
    <w:rsid w:val="005C4D6E"/>
    <w:rsid w:val="005C6AAC"/>
    <w:rsid w:val="005C731C"/>
    <w:rsid w:val="005C78EE"/>
    <w:rsid w:val="005D04A7"/>
    <w:rsid w:val="005D1E9D"/>
    <w:rsid w:val="005D5804"/>
    <w:rsid w:val="005D5BBC"/>
    <w:rsid w:val="005D5DFC"/>
    <w:rsid w:val="005E08EA"/>
    <w:rsid w:val="005E0AB2"/>
    <w:rsid w:val="005E1611"/>
    <w:rsid w:val="005E1CCA"/>
    <w:rsid w:val="005E2D2B"/>
    <w:rsid w:val="005E4D72"/>
    <w:rsid w:val="005E7D9F"/>
    <w:rsid w:val="005F36FD"/>
    <w:rsid w:val="005F387C"/>
    <w:rsid w:val="005F3B89"/>
    <w:rsid w:val="005F5D7F"/>
    <w:rsid w:val="005F6289"/>
    <w:rsid w:val="005F75E4"/>
    <w:rsid w:val="00601842"/>
    <w:rsid w:val="0060223D"/>
    <w:rsid w:val="00602946"/>
    <w:rsid w:val="006031C3"/>
    <w:rsid w:val="006033B5"/>
    <w:rsid w:val="00603AC4"/>
    <w:rsid w:val="00604262"/>
    <w:rsid w:val="00604A59"/>
    <w:rsid w:val="00606908"/>
    <w:rsid w:val="0060718D"/>
    <w:rsid w:val="006115EC"/>
    <w:rsid w:val="006116F2"/>
    <w:rsid w:val="00614D79"/>
    <w:rsid w:val="00614F9D"/>
    <w:rsid w:val="00615AE2"/>
    <w:rsid w:val="006161A3"/>
    <w:rsid w:val="0061668F"/>
    <w:rsid w:val="00620E26"/>
    <w:rsid w:val="0062149C"/>
    <w:rsid w:val="00621A04"/>
    <w:rsid w:val="00621B50"/>
    <w:rsid w:val="006226AC"/>
    <w:rsid w:val="00622E71"/>
    <w:rsid w:val="0062380F"/>
    <w:rsid w:val="006239EE"/>
    <w:rsid w:val="00623E91"/>
    <w:rsid w:val="00625C65"/>
    <w:rsid w:val="006261C6"/>
    <w:rsid w:val="00632C5D"/>
    <w:rsid w:val="00633318"/>
    <w:rsid w:val="006339D4"/>
    <w:rsid w:val="00633A06"/>
    <w:rsid w:val="00634047"/>
    <w:rsid w:val="00636420"/>
    <w:rsid w:val="0063657A"/>
    <w:rsid w:val="006417EF"/>
    <w:rsid w:val="006424DD"/>
    <w:rsid w:val="0064258E"/>
    <w:rsid w:val="00643982"/>
    <w:rsid w:val="00643C18"/>
    <w:rsid w:val="00645251"/>
    <w:rsid w:val="00645850"/>
    <w:rsid w:val="00651982"/>
    <w:rsid w:val="00652F3D"/>
    <w:rsid w:val="00654722"/>
    <w:rsid w:val="00655D99"/>
    <w:rsid w:val="00656041"/>
    <w:rsid w:val="006566BB"/>
    <w:rsid w:val="00656E6A"/>
    <w:rsid w:val="00656E77"/>
    <w:rsid w:val="006572E7"/>
    <w:rsid w:val="00660D08"/>
    <w:rsid w:val="00665AB6"/>
    <w:rsid w:val="0066669A"/>
    <w:rsid w:val="00666F48"/>
    <w:rsid w:val="00667572"/>
    <w:rsid w:val="00667879"/>
    <w:rsid w:val="006725F9"/>
    <w:rsid w:val="00675EB8"/>
    <w:rsid w:val="00681FA0"/>
    <w:rsid w:val="0068390F"/>
    <w:rsid w:val="00684644"/>
    <w:rsid w:val="0068492F"/>
    <w:rsid w:val="00691294"/>
    <w:rsid w:val="006928CB"/>
    <w:rsid w:val="00692BD5"/>
    <w:rsid w:val="00692CC6"/>
    <w:rsid w:val="00694E1C"/>
    <w:rsid w:val="00696B0D"/>
    <w:rsid w:val="006A375D"/>
    <w:rsid w:val="006B2102"/>
    <w:rsid w:val="006B4101"/>
    <w:rsid w:val="006B5C6C"/>
    <w:rsid w:val="006B66E6"/>
    <w:rsid w:val="006B7514"/>
    <w:rsid w:val="006C0F57"/>
    <w:rsid w:val="006D0FB7"/>
    <w:rsid w:val="006D1133"/>
    <w:rsid w:val="006D3FED"/>
    <w:rsid w:val="006D583E"/>
    <w:rsid w:val="006D789A"/>
    <w:rsid w:val="006E1A35"/>
    <w:rsid w:val="006E21DB"/>
    <w:rsid w:val="006E5620"/>
    <w:rsid w:val="006E5F2F"/>
    <w:rsid w:val="006F0B26"/>
    <w:rsid w:val="006F4CC7"/>
    <w:rsid w:val="006F543F"/>
    <w:rsid w:val="006F5FCA"/>
    <w:rsid w:val="006F6E02"/>
    <w:rsid w:val="006F74F9"/>
    <w:rsid w:val="00704661"/>
    <w:rsid w:val="00704CF3"/>
    <w:rsid w:val="00704FD1"/>
    <w:rsid w:val="00705A75"/>
    <w:rsid w:val="0070663B"/>
    <w:rsid w:val="00711F2C"/>
    <w:rsid w:val="00713FAD"/>
    <w:rsid w:val="00714BBC"/>
    <w:rsid w:val="00716897"/>
    <w:rsid w:val="007168FE"/>
    <w:rsid w:val="00717358"/>
    <w:rsid w:val="00723302"/>
    <w:rsid w:val="00724649"/>
    <w:rsid w:val="00725A96"/>
    <w:rsid w:val="00725E14"/>
    <w:rsid w:val="007271FF"/>
    <w:rsid w:val="00733946"/>
    <w:rsid w:val="007348A4"/>
    <w:rsid w:val="00734DDA"/>
    <w:rsid w:val="007376FD"/>
    <w:rsid w:val="00737767"/>
    <w:rsid w:val="00740489"/>
    <w:rsid w:val="00742859"/>
    <w:rsid w:val="007435B1"/>
    <w:rsid w:val="00743617"/>
    <w:rsid w:val="007436AE"/>
    <w:rsid w:val="00744F8A"/>
    <w:rsid w:val="007454BE"/>
    <w:rsid w:val="0074639A"/>
    <w:rsid w:val="00750763"/>
    <w:rsid w:val="0075117C"/>
    <w:rsid w:val="007526B6"/>
    <w:rsid w:val="00752C56"/>
    <w:rsid w:val="00754D25"/>
    <w:rsid w:val="00756FE6"/>
    <w:rsid w:val="00757FFA"/>
    <w:rsid w:val="00760FD4"/>
    <w:rsid w:val="00762321"/>
    <w:rsid w:val="00764F4D"/>
    <w:rsid w:val="00765DE5"/>
    <w:rsid w:val="00766EBF"/>
    <w:rsid w:val="007678F6"/>
    <w:rsid w:val="00767FC4"/>
    <w:rsid w:val="007706E3"/>
    <w:rsid w:val="0077078F"/>
    <w:rsid w:val="00770E98"/>
    <w:rsid w:val="00772E92"/>
    <w:rsid w:val="00773FB3"/>
    <w:rsid w:val="00775CBE"/>
    <w:rsid w:val="00775E98"/>
    <w:rsid w:val="007772F3"/>
    <w:rsid w:val="00780B6D"/>
    <w:rsid w:val="00786683"/>
    <w:rsid w:val="00786AB4"/>
    <w:rsid w:val="00786E88"/>
    <w:rsid w:val="007878AB"/>
    <w:rsid w:val="00791390"/>
    <w:rsid w:val="00791571"/>
    <w:rsid w:val="00793D7A"/>
    <w:rsid w:val="00795942"/>
    <w:rsid w:val="007A03E0"/>
    <w:rsid w:val="007A145C"/>
    <w:rsid w:val="007A32F8"/>
    <w:rsid w:val="007A38CB"/>
    <w:rsid w:val="007A393A"/>
    <w:rsid w:val="007A4A06"/>
    <w:rsid w:val="007A4D9C"/>
    <w:rsid w:val="007A61AD"/>
    <w:rsid w:val="007B30D6"/>
    <w:rsid w:val="007B4556"/>
    <w:rsid w:val="007B67CF"/>
    <w:rsid w:val="007B6A97"/>
    <w:rsid w:val="007C0871"/>
    <w:rsid w:val="007C0A98"/>
    <w:rsid w:val="007C0F0E"/>
    <w:rsid w:val="007C223C"/>
    <w:rsid w:val="007C48ED"/>
    <w:rsid w:val="007C570F"/>
    <w:rsid w:val="007C5AC0"/>
    <w:rsid w:val="007C616E"/>
    <w:rsid w:val="007C636D"/>
    <w:rsid w:val="007C668E"/>
    <w:rsid w:val="007D0116"/>
    <w:rsid w:val="007D026D"/>
    <w:rsid w:val="007D09C0"/>
    <w:rsid w:val="007D29F2"/>
    <w:rsid w:val="007D2A88"/>
    <w:rsid w:val="007D3206"/>
    <w:rsid w:val="007D3C65"/>
    <w:rsid w:val="007D5497"/>
    <w:rsid w:val="007D7FD4"/>
    <w:rsid w:val="007E1896"/>
    <w:rsid w:val="007E1F3C"/>
    <w:rsid w:val="007E21CB"/>
    <w:rsid w:val="007E6D43"/>
    <w:rsid w:val="007E7582"/>
    <w:rsid w:val="007F0779"/>
    <w:rsid w:val="007F1B57"/>
    <w:rsid w:val="007F3AF3"/>
    <w:rsid w:val="007F43AB"/>
    <w:rsid w:val="007F56B3"/>
    <w:rsid w:val="007F6B07"/>
    <w:rsid w:val="008007EF"/>
    <w:rsid w:val="00802B55"/>
    <w:rsid w:val="008038FF"/>
    <w:rsid w:val="00810498"/>
    <w:rsid w:val="00810AAC"/>
    <w:rsid w:val="00812029"/>
    <w:rsid w:val="008124B0"/>
    <w:rsid w:val="00814698"/>
    <w:rsid w:val="00815F9C"/>
    <w:rsid w:val="00820D8B"/>
    <w:rsid w:val="008226EE"/>
    <w:rsid w:val="00823382"/>
    <w:rsid w:val="00823A2E"/>
    <w:rsid w:val="008249B0"/>
    <w:rsid w:val="00826971"/>
    <w:rsid w:val="00826C82"/>
    <w:rsid w:val="00830E6B"/>
    <w:rsid w:val="008319E3"/>
    <w:rsid w:val="008331C7"/>
    <w:rsid w:val="008337AC"/>
    <w:rsid w:val="00834DC3"/>
    <w:rsid w:val="008350B6"/>
    <w:rsid w:val="0083525A"/>
    <w:rsid w:val="0083729E"/>
    <w:rsid w:val="008453CB"/>
    <w:rsid w:val="0084597C"/>
    <w:rsid w:val="00845A71"/>
    <w:rsid w:val="00850876"/>
    <w:rsid w:val="00851B1A"/>
    <w:rsid w:val="008528DE"/>
    <w:rsid w:val="00853DBC"/>
    <w:rsid w:val="00855059"/>
    <w:rsid w:val="00855B9E"/>
    <w:rsid w:val="00855BED"/>
    <w:rsid w:val="00862462"/>
    <w:rsid w:val="008636D7"/>
    <w:rsid w:val="00864085"/>
    <w:rsid w:val="008650CD"/>
    <w:rsid w:val="00865CA3"/>
    <w:rsid w:val="00866D13"/>
    <w:rsid w:val="008718FB"/>
    <w:rsid w:val="00871CDD"/>
    <w:rsid w:val="00875933"/>
    <w:rsid w:val="00875E70"/>
    <w:rsid w:val="00880003"/>
    <w:rsid w:val="00881BC5"/>
    <w:rsid w:val="00882298"/>
    <w:rsid w:val="00882A47"/>
    <w:rsid w:val="00884095"/>
    <w:rsid w:val="00884615"/>
    <w:rsid w:val="00884C16"/>
    <w:rsid w:val="0088606C"/>
    <w:rsid w:val="008917D3"/>
    <w:rsid w:val="008917F6"/>
    <w:rsid w:val="0089298B"/>
    <w:rsid w:val="00892F49"/>
    <w:rsid w:val="00894791"/>
    <w:rsid w:val="00896F41"/>
    <w:rsid w:val="008A14CC"/>
    <w:rsid w:val="008A1D34"/>
    <w:rsid w:val="008A4212"/>
    <w:rsid w:val="008A437C"/>
    <w:rsid w:val="008A4459"/>
    <w:rsid w:val="008A5360"/>
    <w:rsid w:val="008A7C2B"/>
    <w:rsid w:val="008B27FA"/>
    <w:rsid w:val="008B30B7"/>
    <w:rsid w:val="008B34E4"/>
    <w:rsid w:val="008B3B9B"/>
    <w:rsid w:val="008B58C8"/>
    <w:rsid w:val="008B5B4D"/>
    <w:rsid w:val="008C0A5E"/>
    <w:rsid w:val="008C2E1C"/>
    <w:rsid w:val="008C36F3"/>
    <w:rsid w:val="008C4563"/>
    <w:rsid w:val="008C4B60"/>
    <w:rsid w:val="008C5CEB"/>
    <w:rsid w:val="008C6D09"/>
    <w:rsid w:val="008D561C"/>
    <w:rsid w:val="008D6769"/>
    <w:rsid w:val="008D7548"/>
    <w:rsid w:val="008E0B83"/>
    <w:rsid w:val="008E41D9"/>
    <w:rsid w:val="008E45FF"/>
    <w:rsid w:val="008E4FC8"/>
    <w:rsid w:val="008E5E90"/>
    <w:rsid w:val="008E750F"/>
    <w:rsid w:val="008E767A"/>
    <w:rsid w:val="008E7C03"/>
    <w:rsid w:val="008F0697"/>
    <w:rsid w:val="008F401B"/>
    <w:rsid w:val="008F48E0"/>
    <w:rsid w:val="008F4F39"/>
    <w:rsid w:val="008F512E"/>
    <w:rsid w:val="008F52E8"/>
    <w:rsid w:val="008F5953"/>
    <w:rsid w:val="008F6241"/>
    <w:rsid w:val="008F6E60"/>
    <w:rsid w:val="00900146"/>
    <w:rsid w:val="009016E2"/>
    <w:rsid w:val="009028B0"/>
    <w:rsid w:val="00903D7A"/>
    <w:rsid w:val="0090485E"/>
    <w:rsid w:val="00904BA4"/>
    <w:rsid w:val="00904D97"/>
    <w:rsid w:val="00904E48"/>
    <w:rsid w:val="00905017"/>
    <w:rsid w:val="00906403"/>
    <w:rsid w:val="00906693"/>
    <w:rsid w:val="009074EC"/>
    <w:rsid w:val="00911681"/>
    <w:rsid w:val="00912C3D"/>
    <w:rsid w:val="0091320C"/>
    <w:rsid w:val="00913C13"/>
    <w:rsid w:val="00914298"/>
    <w:rsid w:val="0091605C"/>
    <w:rsid w:val="00916503"/>
    <w:rsid w:val="00922BAA"/>
    <w:rsid w:val="00927FF5"/>
    <w:rsid w:val="00931763"/>
    <w:rsid w:val="00934E8B"/>
    <w:rsid w:val="00936E77"/>
    <w:rsid w:val="009402C5"/>
    <w:rsid w:val="00940C45"/>
    <w:rsid w:val="00941FD9"/>
    <w:rsid w:val="009423E6"/>
    <w:rsid w:val="0094301A"/>
    <w:rsid w:val="0094435B"/>
    <w:rsid w:val="00945B2A"/>
    <w:rsid w:val="00950209"/>
    <w:rsid w:val="009506E3"/>
    <w:rsid w:val="009531F0"/>
    <w:rsid w:val="00953DB4"/>
    <w:rsid w:val="00954080"/>
    <w:rsid w:val="0095432F"/>
    <w:rsid w:val="0095548E"/>
    <w:rsid w:val="00957028"/>
    <w:rsid w:val="00960207"/>
    <w:rsid w:val="0096353D"/>
    <w:rsid w:val="00964DA6"/>
    <w:rsid w:val="00966E10"/>
    <w:rsid w:val="0096700A"/>
    <w:rsid w:val="00967185"/>
    <w:rsid w:val="00974B75"/>
    <w:rsid w:val="00976A0F"/>
    <w:rsid w:val="00976E7E"/>
    <w:rsid w:val="009777DA"/>
    <w:rsid w:val="00981739"/>
    <w:rsid w:val="00982501"/>
    <w:rsid w:val="00983E6B"/>
    <w:rsid w:val="00985C20"/>
    <w:rsid w:val="00986128"/>
    <w:rsid w:val="00986C43"/>
    <w:rsid w:val="0099027D"/>
    <w:rsid w:val="009912A4"/>
    <w:rsid w:val="009930C6"/>
    <w:rsid w:val="00994F78"/>
    <w:rsid w:val="00995F65"/>
    <w:rsid w:val="00996301"/>
    <w:rsid w:val="00996BFD"/>
    <w:rsid w:val="009A2408"/>
    <w:rsid w:val="009A2C5F"/>
    <w:rsid w:val="009A31BB"/>
    <w:rsid w:val="009A529B"/>
    <w:rsid w:val="009A5AB2"/>
    <w:rsid w:val="009A645A"/>
    <w:rsid w:val="009A7141"/>
    <w:rsid w:val="009A71D8"/>
    <w:rsid w:val="009B2794"/>
    <w:rsid w:val="009B3386"/>
    <w:rsid w:val="009C3725"/>
    <w:rsid w:val="009C41A6"/>
    <w:rsid w:val="009C4648"/>
    <w:rsid w:val="009C5F94"/>
    <w:rsid w:val="009C6129"/>
    <w:rsid w:val="009D2623"/>
    <w:rsid w:val="009D2911"/>
    <w:rsid w:val="009D311D"/>
    <w:rsid w:val="009D3866"/>
    <w:rsid w:val="009D394B"/>
    <w:rsid w:val="009D41CD"/>
    <w:rsid w:val="009D5AEA"/>
    <w:rsid w:val="009D5B83"/>
    <w:rsid w:val="009D6C33"/>
    <w:rsid w:val="009E08D4"/>
    <w:rsid w:val="009E1C8D"/>
    <w:rsid w:val="009E2E0A"/>
    <w:rsid w:val="009E48AD"/>
    <w:rsid w:val="009E4E0A"/>
    <w:rsid w:val="009E51AE"/>
    <w:rsid w:val="009E5A7C"/>
    <w:rsid w:val="009E709E"/>
    <w:rsid w:val="009E7547"/>
    <w:rsid w:val="009E7804"/>
    <w:rsid w:val="009E7ACE"/>
    <w:rsid w:val="009E7D1F"/>
    <w:rsid w:val="009E7E3E"/>
    <w:rsid w:val="009F0E38"/>
    <w:rsid w:val="009F1DF1"/>
    <w:rsid w:val="009F23F4"/>
    <w:rsid w:val="009F3735"/>
    <w:rsid w:val="009F421A"/>
    <w:rsid w:val="00A00F76"/>
    <w:rsid w:val="00A019A9"/>
    <w:rsid w:val="00A03D8E"/>
    <w:rsid w:val="00A04CE7"/>
    <w:rsid w:val="00A05410"/>
    <w:rsid w:val="00A06CE8"/>
    <w:rsid w:val="00A0797D"/>
    <w:rsid w:val="00A07D17"/>
    <w:rsid w:val="00A10D4A"/>
    <w:rsid w:val="00A117FB"/>
    <w:rsid w:val="00A11D4F"/>
    <w:rsid w:val="00A1299A"/>
    <w:rsid w:val="00A13053"/>
    <w:rsid w:val="00A14073"/>
    <w:rsid w:val="00A14507"/>
    <w:rsid w:val="00A14600"/>
    <w:rsid w:val="00A15310"/>
    <w:rsid w:val="00A153EE"/>
    <w:rsid w:val="00A16845"/>
    <w:rsid w:val="00A25A83"/>
    <w:rsid w:val="00A26325"/>
    <w:rsid w:val="00A26A8F"/>
    <w:rsid w:val="00A332E2"/>
    <w:rsid w:val="00A3370F"/>
    <w:rsid w:val="00A3375F"/>
    <w:rsid w:val="00A33DBE"/>
    <w:rsid w:val="00A3472C"/>
    <w:rsid w:val="00A37841"/>
    <w:rsid w:val="00A37B2E"/>
    <w:rsid w:val="00A413D8"/>
    <w:rsid w:val="00A421B2"/>
    <w:rsid w:val="00A4302D"/>
    <w:rsid w:val="00A43DB5"/>
    <w:rsid w:val="00A43E81"/>
    <w:rsid w:val="00A443E3"/>
    <w:rsid w:val="00A44EA9"/>
    <w:rsid w:val="00A45BFD"/>
    <w:rsid w:val="00A45E5E"/>
    <w:rsid w:val="00A516EA"/>
    <w:rsid w:val="00A538F2"/>
    <w:rsid w:val="00A5472C"/>
    <w:rsid w:val="00A54A1F"/>
    <w:rsid w:val="00A54D53"/>
    <w:rsid w:val="00A55B5B"/>
    <w:rsid w:val="00A62166"/>
    <w:rsid w:val="00A637A2"/>
    <w:rsid w:val="00A64193"/>
    <w:rsid w:val="00A64364"/>
    <w:rsid w:val="00A7217E"/>
    <w:rsid w:val="00A72ADD"/>
    <w:rsid w:val="00A75406"/>
    <w:rsid w:val="00A75601"/>
    <w:rsid w:val="00A80567"/>
    <w:rsid w:val="00A816E9"/>
    <w:rsid w:val="00A82554"/>
    <w:rsid w:val="00A8258D"/>
    <w:rsid w:val="00A83A24"/>
    <w:rsid w:val="00A84D1B"/>
    <w:rsid w:val="00A855C5"/>
    <w:rsid w:val="00A86750"/>
    <w:rsid w:val="00A87777"/>
    <w:rsid w:val="00A909DB"/>
    <w:rsid w:val="00A91345"/>
    <w:rsid w:val="00A91462"/>
    <w:rsid w:val="00A924A1"/>
    <w:rsid w:val="00A934C0"/>
    <w:rsid w:val="00A93E3A"/>
    <w:rsid w:val="00A94BA5"/>
    <w:rsid w:val="00A953AE"/>
    <w:rsid w:val="00A961EF"/>
    <w:rsid w:val="00A96AD0"/>
    <w:rsid w:val="00AA1A46"/>
    <w:rsid w:val="00AA6F00"/>
    <w:rsid w:val="00AA7B7C"/>
    <w:rsid w:val="00AB3E19"/>
    <w:rsid w:val="00AB7635"/>
    <w:rsid w:val="00AC18A1"/>
    <w:rsid w:val="00AC1CDE"/>
    <w:rsid w:val="00AC23AA"/>
    <w:rsid w:val="00AC2953"/>
    <w:rsid w:val="00AC34E8"/>
    <w:rsid w:val="00AC5398"/>
    <w:rsid w:val="00AC7398"/>
    <w:rsid w:val="00AD09ED"/>
    <w:rsid w:val="00AD17A3"/>
    <w:rsid w:val="00AD1BC0"/>
    <w:rsid w:val="00AD3862"/>
    <w:rsid w:val="00AD5E71"/>
    <w:rsid w:val="00AD75EA"/>
    <w:rsid w:val="00AE17C3"/>
    <w:rsid w:val="00AE2803"/>
    <w:rsid w:val="00AE4B19"/>
    <w:rsid w:val="00AE52ED"/>
    <w:rsid w:val="00AE5F6D"/>
    <w:rsid w:val="00AE61C9"/>
    <w:rsid w:val="00AF3EFB"/>
    <w:rsid w:val="00B02DE1"/>
    <w:rsid w:val="00B03083"/>
    <w:rsid w:val="00B03B30"/>
    <w:rsid w:val="00B059DB"/>
    <w:rsid w:val="00B06FC6"/>
    <w:rsid w:val="00B12751"/>
    <w:rsid w:val="00B12B1E"/>
    <w:rsid w:val="00B14AA4"/>
    <w:rsid w:val="00B1582B"/>
    <w:rsid w:val="00B200A6"/>
    <w:rsid w:val="00B24110"/>
    <w:rsid w:val="00B250FF"/>
    <w:rsid w:val="00B276F3"/>
    <w:rsid w:val="00B30465"/>
    <w:rsid w:val="00B31F02"/>
    <w:rsid w:val="00B32A9A"/>
    <w:rsid w:val="00B34EDF"/>
    <w:rsid w:val="00B34FD4"/>
    <w:rsid w:val="00B373B8"/>
    <w:rsid w:val="00B41AEE"/>
    <w:rsid w:val="00B41E24"/>
    <w:rsid w:val="00B44131"/>
    <w:rsid w:val="00B46062"/>
    <w:rsid w:val="00B50780"/>
    <w:rsid w:val="00B50830"/>
    <w:rsid w:val="00B50D18"/>
    <w:rsid w:val="00B51C09"/>
    <w:rsid w:val="00B51FA6"/>
    <w:rsid w:val="00B54DA9"/>
    <w:rsid w:val="00B54FC7"/>
    <w:rsid w:val="00B55638"/>
    <w:rsid w:val="00B55B1F"/>
    <w:rsid w:val="00B56309"/>
    <w:rsid w:val="00B5652E"/>
    <w:rsid w:val="00B5662D"/>
    <w:rsid w:val="00B569DF"/>
    <w:rsid w:val="00B57B67"/>
    <w:rsid w:val="00B6048A"/>
    <w:rsid w:val="00B609E0"/>
    <w:rsid w:val="00B61470"/>
    <w:rsid w:val="00B615AA"/>
    <w:rsid w:val="00B623C8"/>
    <w:rsid w:val="00B6265C"/>
    <w:rsid w:val="00B62CA4"/>
    <w:rsid w:val="00B65092"/>
    <w:rsid w:val="00B65253"/>
    <w:rsid w:val="00B6732B"/>
    <w:rsid w:val="00B71F26"/>
    <w:rsid w:val="00B725CD"/>
    <w:rsid w:val="00B72A86"/>
    <w:rsid w:val="00B74C40"/>
    <w:rsid w:val="00B7564E"/>
    <w:rsid w:val="00B76CB7"/>
    <w:rsid w:val="00B806CD"/>
    <w:rsid w:val="00B80D10"/>
    <w:rsid w:val="00B826BF"/>
    <w:rsid w:val="00B827E1"/>
    <w:rsid w:val="00B903B3"/>
    <w:rsid w:val="00B90B9D"/>
    <w:rsid w:val="00B90CF5"/>
    <w:rsid w:val="00B922A4"/>
    <w:rsid w:val="00B95931"/>
    <w:rsid w:val="00B97DC9"/>
    <w:rsid w:val="00BA09A7"/>
    <w:rsid w:val="00BA0D53"/>
    <w:rsid w:val="00BA1156"/>
    <w:rsid w:val="00BA1CD4"/>
    <w:rsid w:val="00BA2388"/>
    <w:rsid w:val="00BA3A5D"/>
    <w:rsid w:val="00BA3DB5"/>
    <w:rsid w:val="00BA4689"/>
    <w:rsid w:val="00BA534E"/>
    <w:rsid w:val="00BA5565"/>
    <w:rsid w:val="00BA6C8C"/>
    <w:rsid w:val="00BA7221"/>
    <w:rsid w:val="00BB109E"/>
    <w:rsid w:val="00BB14B7"/>
    <w:rsid w:val="00BB1953"/>
    <w:rsid w:val="00BB5313"/>
    <w:rsid w:val="00BB5483"/>
    <w:rsid w:val="00BB5FF5"/>
    <w:rsid w:val="00BB695F"/>
    <w:rsid w:val="00BB69DC"/>
    <w:rsid w:val="00BB755C"/>
    <w:rsid w:val="00BB793F"/>
    <w:rsid w:val="00BC0158"/>
    <w:rsid w:val="00BC0543"/>
    <w:rsid w:val="00BC1596"/>
    <w:rsid w:val="00BC2714"/>
    <w:rsid w:val="00BC28AC"/>
    <w:rsid w:val="00BC3DB2"/>
    <w:rsid w:val="00BC3E63"/>
    <w:rsid w:val="00BC43EF"/>
    <w:rsid w:val="00BC528E"/>
    <w:rsid w:val="00BD2053"/>
    <w:rsid w:val="00BD2A0D"/>
    <w:rsid w:val="00BD2C82"/>
    <w:rsid w:val="00BD34F7"/>
    <w:rsid w:val="00BE1543"/>
    <w:rsid w:val="00BE190A"/>
    <w:rsid w:val="00BE1F25"/>
    <w:rsid w:val="00BE2CF6"/>
    <w:rsid w:val="00BE42D4"/>
    <w:rsid w:val="00BE6069"/>
    <w:rsid w:val="00BF13CE"/>
    <w:rsid w:val="00BF1698"/>
    <w:rsid w:val="00BF24B7"/>
    <w:rsid w:val="00BF4ED4"/>
    <w:rsid w:val="00BF7FA0"/>
    <w:rsid w:val="00C00249"/>
    <w:rsid w:val="00C00786"/>
    <w:rsid w:val="00C03E3C"/>
    <w:rsid w:val="00C06242"/>
    <w:rsid w:val="00C12876"/>
    <w:rsid w:val="00C12B12"/>
    <w:rsid w:val="00C133E5"/>
    <w:rsid w:val="00C143D1"/>
    <w:rsid w:val="00C165EB"/>
    <w:rsid w:val="00C16609"/>
    <w:rsid w:val="00C17043"/>
    <w:rsid w:val="00C22CDE"/>
    <w:rsid w:val="00C23363"/>
    <w:rsid w:val="00C23D9D"/>
    <w:rsid w:val="00C24E8B"/>
    <w:rsid w:val="00C25041"/>
    <w:rsid w:val="00C26063"/>
    <w:rsid w:val="00C262BB"/>
    <w:rsid w:val="00C2742B"/>
    <w:rsid w:val="00C27950"/>
    <w:rsid w:val="00C31000"/>
    <w:rsid w:val="00C321B7"/>
    <w:rsid w:val="00C3245C"/>
    <w:rsid w:val="00C32CDB"/>
    <w:rsid w:val="00C33D5D"/>
    <w:rsid w:val="00C34305"/>
    <w:rsid w:val="00C351E2"/>
    <w:rsid w:val="00C3533D"/>
    <w:rsid w:val="00C36633"/>
    <w:rsid w:val="00C3717A"/>
    <w:rsid w:val="00C374B1"/>
    <w:rsid w:val="00C37B2A"/>
    <w:rsid w:val="00C425B0"/>
    <w:rsid w:val="00C4666E"/>
    <w:rsid w:val="00C46BC5"/>
    <w:rsid w:val="00C46C98"/>
    <w:rsid w:val="00C47BB1"/>
    <w:rsid w:val="00C514F9"/>
    <w:rsid w:val="00C51EB1"/>
    <w:rsid w:val="00C52059"/>
    <w:rsid w:val="00C545E8"/>
    <w:rsid w:val="00C573C6"/>
    <w:rsid w:val="00C5771A"/>
    <w:rsid w:val="00C57FBD"/>
    <w:rsid w:val="00C61BD5"/>
    <w:rsid w:val="00C6289B"/>
    <w:rsid w:val="00C62DB8"/>
    <w:rsid w:val="00C63115"/>
    <w:rsid w:val="00C64268"/>
    <w:rsid w:val="00C6429A"/>
    <w:rsid w:val="00C64305"/>
    <w:rsid w:val="00C652E0"/>
    <w:rsid w:val="00C65D80"/>
    <w:rsid w:val="00C66B96"/>
    <w:rsid w:val="00C66C1F"/>
    <w:rsid w:val="00C66F57"/>
    <w:rsid w:val="00C678D0"/>
    <w:rsid w:val="00C67948"/>
    <w:rsid w:val="00C70908"/>
    <w:rsid w:val="00C70DED"/>
    <w:rsid w:val="00C7283F"/>
    <w:rsid w:val="00C73132"/>
    <w:rsid w:val="00C744DB"/>
    <w:rsid w:val="00C747E8"/>
    <w:rsid w:val="00C762DA"/>
    <w:rsid w:val="00C767E8"/>
    <w:rsid w:val="00C767FA"/>
    <w:rsid w:val="00C802B4"/>
    <w:rsid w:val="00C82A51"/>
    <w:rsid w:val="00C82BAB"/>
    <w:rsid w:val="00C84804"/>
    <w:rsid w:val="00C85853"/>
    <w:rsid w:val="00C9065B"/>
    <w:rsid w:val="00C91FCB"/>
    <w:rsid w:val="00C9233B"/>
    <w:rsid w:val="00C94074"/>
    <w:rsid w:val="00C9452B"/>
    <w:rsid w:val="00C94FB6"/>
    <w:rsid w:val="00C96F1C"/>
    <w:rsid w:val="00C9776B"/>
    <w:rsid w:val="00CA34BB"/>
    <w:rsid w:val="00CA3858"/>
    <w:rsid w:val="00CA5389"/>
    <w:rsid w:val="00CB06A4"/>
    <w:rsid w:val="00CB1762"/>
    <w:rsid w:val="00CB230A"/>
    <w:rsid w:val="00CB393E"/>
    <w:rsid w:val="00CB3F52"/>
    <w:rsid w:val="00CB4501"/>
    <w:rsid w:val="00CB4BFE"/>
    <w:rsid w:val="00CB6119"/>
    <w:rsid w:val="00CB6C05"/>
    <w:rsid w:val="00CB7D6B"/>
    <w:rsid w:val="00CB7ECC"/>
    <w:rsid w:val="00CC01A0"/>
    <w:rsid w:val="00CC0628"/>
    <w:rsid w:val="00CC0DCF"/>
    <w:rsid w:val="00CC2F05"/>
    <w:rsid w:val="00CD0AC8"/>
    <w:rsid w:val="00CD1186"/>
    <w:rsid w:val="00CD1AF8"/>
    <w:rsid w:val="00CD2819"/>
    <w:rsid w:val="00CD467D"/>
    <w:rsid w:val="00CD5A7A"/>
    <w:rsid w:val="00CD61FA"/>
    <w:rsid w:val="00CE1D7C"/>
    <w:rsid w:val="00CE1DF5"/>
    <w:rsid w:val="00CE2D83"/>
    <w:rsid w:val="00CE63C7"/>
    <w:rsid w:val="00CF0637"/>
    <w:rsid w:val="00CF3E9C"/>
    <w:rsid w:val="00CF46FB"/>
    <w:rsid w:val="00CF607A"/>
    <w:rsid w:val="00CF6723"/>
    <w:rsid w:val="00D0118D"/>
    <w:rsid w:val="00D02CD0"/>
    <w:rsid w:val="00D03594"/>
    <w:rsid w:val="00D03D60"/>
    <w:rsid w:val="00D04CCF"/>
    <w:rsid w:val="00D12774"/>
    <w:rsid w:val="00D12A33"/>
    <w:rsid w:val="00D1373A"/>
    <w:rsid w:val="00D140F9"/>
    <w:rsid w:val="00D1471D"/>
    <w:rsid w:val="00D16137"/>
    <w:rsid w:val="00D1778B"/>
    <w:rsid w:val="00D17A9E"/>
    <w:rsid w:val="00D23E93"/>
    <w:rsid w:val="00D25019"/>
    <w:rsid w:val="00D301EE"/>
    <w:rsid w:val="00D3316A"/>
    <w:rsid w:val="00D34E86"/>
    <w:rsid w:val="00D355C0"/>
    <w:rsid w:val="00D361A7"/>
    <w:rsid w:val="00D42940"/>
    <w:rsid w:val="00D42F76"/>
    <w:rsid w:val="00D4367F"/>
    <w:rsid w:val="00D4376B"/>
    <w:rsid w:val="00D44EB1"/>
    <w:rsid w:val="00D465F2"/>
    <w:rsid w:val="00D46E07"/>
    <w:rsid w:val="00D471E3"/>
    <w:rsid w:val="00D501DF"/>
    <w:rsid w:val="00D508B6"/>
    <w:rsid w:val="00D51CDA"/>
    <w:rsid w:val="00D51F4A"/>
    <w:rsid w:val="00D52EE9"/>
    <w:rsid w:val="00D54087"/>
    <w:rsid w:val="00D55424"/>
    <w:rsid w:val="00D55688"/>
    <w:rsid w:val="00D5724A"/>
    <w:rsid w:val="00D57CB3"/>
    <w:rsid w:val="00D6082E"/>
    <w:rsid w:val="00D61389"/>
    <w:rsid w:val="00D62561"/>
    <w:rsid w:val="00D64BB5"/>
    <w:rsid w:val="00D70F9A"/>
    <w:rsid w:val="00D71514"/>
    <w:rsid w:val="00D74955"/>
    <w:rsid w:val="00D763DA"/>
    <w:rsid w:val="00D7718C"/>
    <w:rsid w:val="00D85F2D"/>
    <w:rsid w:val="00D86AB3"/>
    <w:rsid w:val="00D90456"/>
    <w:rsid w:val="00D91FD4"/>
    <w:rsid w:val="00D9418F"/>
    <w:rsid w:val="00D94DB3"/>
    <w:rsid w:val="00D94DDE"/>
    <w:rsid w:val="00DA10BA"/>
    <w:rsid w:val="00DA113F"/>
    <w:rsid w:val="00DA28A7"/>
    <w:rsid w:val="00DA297A"/>
    <w:rsid w:val="00DA31AC"/>
    <w:rsid w:val="00DA3563"/>
    <w:rsid w:val="00DA3EB0"/>
    <w:rsid w:val="00DA50A1"/>
    <w:rsid w:val="00DA527D"/>
    <w:rsid w:val="00DA53D0"/>
    <w:rsid w:val="00DA68E7"/>
    <w:rsid w:val="00DA6C72"/>
    <w:rsid w:val="00DB0562"/>
    <w:rsid w:val="00DB184C"/>
    <w:rsid w:val="00DB24F2"/>
    <w:rsid w:val="00DB26EB"/>
    <w:rsid w:val="00DB29E8"/>
    <w:rsid w:val="00DB4550"/>
    <w:rsid w:val="00DB4713"/>
    <w:rsid w:val="00DC303D"/>
    <w:rsid w:val="00DC37E6"/>
    <w:rsid w:val="00DC3B38"/>
    <w:rsid w:val="00DC4753"/>
    <w:rsid w:val="00DC48E8"/>
    <w:rsid w:val="00DC5119"/>
    <w:rsid w:val="00DC67BB"/>
    <w:rsid w:val="00DC7DDD"/>
    <w:rsid w:val="00DC7EB6"/>
    <w:rsid w:val="00DD20F3"/>
    <w:rsid w:val="00DD3A28"/>
    <w:rsid w:val="00DD462B"/>
    <w:rsid w:val="00DD5962"/>
    <w:rsid w:val="00DD5C6A"/>
    <w:rsid w:val="00DE14C1"/>
    <w:rsid w:val="00DE1E7A"/>
    <w:rsid w:val="00DE2A9D"/>
    <w:rsid w:val="00DE41B0"/>
    <w:rsid w:val="00DE49AA"/>
    <w:rsid w:val="00DE4CA5"/>
    <w:rsid w:val="00DE4DDB"/>
    <w:rsid w:val="00DE5FB9"/>
    <w:rsid w:val="00DE7A9A"/>
    <w:rsid w:val="00DF1AB3"/>
    <w:rsid w:val="00DF2B66"/>
    <w:rsid w:val="00DF3311"/>
    <w:rsid w:val="00DF4471"/>
    <w:rsid w:val="00DF4D92"/>
    <w:rsid w:val="00DF5795"/>
    <w:rsid w:val="00DF68A1"/>
    <w:rsid w:val="00DF7709"/>
    <w:rsid w:val="00E002F2"/>
    <w:rsid w:val="00E00665"/>
    <w:rsid w:val="00E00D17"/>
    <w:rsid w:val="00E026FF"/>
    <w:rsid w:val="00E04606"/>
    <w:rsid w:val="00E13C98"/>
    <w:rsid w:val="00E16E3A"/>
    <w:rsid w:val="00E2209C"/>
    <w:rsid w:val="00E2507E"/>
    <w:rsid w:val="00E30894"/>
    <w:rsid w:val="00E30BFD"/>
    <w:rsid w:val="00E31BC9"/>
    <w:rsid w:val="00E31C53"/>
    <w:rsid w:val="00E329BD"/>
    <w:rsid w:val="00E33697"/>
    <w:rsid w:val="00E34EC3"/>
    <w:rsid w:val="00E354E7"/>
    <w:rsid w:val="00E35811"/>
    <w:rsid w:val="00E36FE4"/>
    <w:rsid w:val="00E41738"/>
    <w:rsid w:val="00E41CE5"/>
    <w:rsid w:val="00E41DDD"/>
    <w:rsid w:val="00E433F1"/>
    <w:rsid w:val="00E4439E"/>
    <w:rsid w:val="00E44ECC"/>
    <w:rsid w:val="00E47BAB"/>
    <w:rsid w:val="00E501BD"/>
    <w:rsid w:val="00E524B2"/>
    <w:rsid w:val="00E52F41"/>
    <w:rsid w:val="00E5327F"/>
    <w:rsid w:val="00E53E1A"/>
    <w:rsid w:val="00E56D7B"/>
    <w:rsid w:val="00E57419"/>
    <w:rsid w:val="00E577B5"/>
    <w:rsid w:val="00E57ADF"/>
    <w:rsid w:val="00E57C5C"/>
    <w:rsid w:val="00E57DD7"/>
    <w:rsid w:val="00E61213"/>
    <w:rsid w:val="00E63BDE"/>
    <w:rsid w:val="00E63F8F"/>
    <w:rsid w:val="00E65DD5"/>
    <w:rsid w:val="00E669A1"/>
    <w:rsid w:val="00E66FA4"/>
    <w:rsid w:val="00E6770D"/>
    <w:rsid w:val="00E7045A"/>
    <w:rsid w:val="00E70FC2"/>
    <w:rsid w:val="00E729AF"/>
    <w:rsid w:val="00E73B07"/>
    <w:rsid w:val="00E76B20"/>
    <w:rsid w:val="00E817EE"/>
    <w:rsid w:val="00E84DE8"/>
    <w:rsid w:val="00E85036"/>
    <w:rsid w:val="00E855C5"/>
    <w:rsid w:val="00E86F2E"/>
    <w:rsid w:val="00E87399"/>
    <w:rsid w:val="00E902FD"/>
    <w:rsid w:val="00E916BD"/>
    <w:rsid w:val="00E934A2"/>
    <w:rsid w:val="00E95697"/>
    <w:rsid w:val="00EA0A53"/>
    <w:rsid w:val="00EA0D30"/>
    <w:rsid w:val="00EA46C9"/>
    <w:rsid w:val="00EA5DFF"/>
    <w:rsid w:val="00EA6FDC"/>
    <w:rsid w:val="00EA7F6B"/>
    <w:rsid w:val="00EB0681"/>
    <w:rsid w:val="00EB610C"/>
    <w:rsid w:val="00EC1EAC"/>
    <w:rsid w:val="00EC1F77"/>
    <w:rsid w:val="00EC2388"/>
    <w:rsid w:val="00EC2687"/>
    <w:rsid w:val="00EC2AD1"/>
    <w:rsid w:val="00EC43C3"/>
    <w:rsid w:val="00EC686F"/>
    <w:rsid w:val="00EC68C5"/>
    <w:rsid w:val="00ED3C8A"/>
    <w:rsid w:val="00ED4B3F"/>
    <w:rsid w:val="00ED533C"/>
    <w:rsid w:val="00ED5593"/>
    <w:rsid w:val="00ED5C28"/>
    <w:rsid w:val="00ED7B15"/>
    <w:rsid w:val="00EE145B"/>
    <w:rsid w:val="00EE3E74"/>
    <w:rsid w:val="00EE479B"/>
    <w:rsid w:val="00EE492D"/>
    <w:rsid w:val="00EE6CBD"/>
    <w:rsid w:val="00EE6E41"/>
    <w:rsid w:val="00EE7F7C"/>
    <w:rsid w:val="00EF0830"/>
    <w:rsid w:val="00EF161C"/>
    <w:rsid w:val="00EF3A5D"/>
    <w:rsid w:val="00EF6F62"/>
    <w:rsid w:val="00F00535"/>
    <w:rsid w:val="00F012DD"/>
    <w:rsid w:val="00F0287D"/>
    <w:rsid w:val="00F03DC5"/>
    <w:rsid w:val="00F0571A"/>
    <w:rsid w:val="00F0632B"/>
    <w:rsid w:val="00F07131"/>
    <w:rsid w:val="00F1087C"/>
    <w:rsid w:val="00F10A1A"/>
    <w:rsid w:val="00F10EF8"/>
    <w:rsid w:val="00F1197D"/>
    <w:rsid w:val="00F12357"/>
    <w:rsid w:val="00F134DF"/>
    <w:rsid w:val="00F14781"/>
    <w:rsid w:val="00F17EF4"/>
    <w:rsid w:val="00F209D0"/>
    <w:rsid w:val="00F219F9"/>
    <w:rsid w:val="00F2218F"/>
    <w:rsid w:val="00F24904"/>
    <w:rsid w:val="00F2537A"/>
    <w:rsid w:val="00F25FED"/>
    <w:rsid w:val="00F263FF"/>
    <w:rsid w:val="00F31DF6"/>
    <w:rsid w:val="00F3230A"/>
    <w:rsid w:val="00F35C8B"/>
    <w:rsid w:val="00F36AE5"/>
    <w:rsid w:val="00F37A9D"/>
    <w:rsid w:val="00F4037E"/>
    <w:rsid w:val="00F421F1"/>
    <w:rsid w:val="00F42E66"/>
    <w:rsid w:val="00F44056"/>
    <w:rsid w:val="00F44426"/>
    <w:rsid w:val="00F44C16"/>
    <w:rsid w:val="00F454F2"/>
    <w:rsid w:val="00F45AAB"/>
    <w:rsid w:val="00F45CE8"/>
    <w:rsid w:val="00F47E93"/>
    <w:rsid w:val="00F5147D"/>
    <w:rsid w:val="00F52DE6"/>
    <w:rsid w:val="00F52EE9"/>
    <w:rsid w:val="00F54191"/>
    <w:rsid w:val="00F54C02"/>
    <w:rsid w:val="00F57193"/>
    <w:rsid w:val="00F60184"/>
    <w:rsid w:val="00F60445"/>
    <w:rsid w:val="00F65822"/>
    <w:rsid w:val="00F66683"/>
    <w:rsid w:val="00F715A9"/>
    <w:rsid w:val="00F71742"/>
    <w:rsid w:val="00F7414D"/>
    <w:rsid w:val="00F746A5"/>
    <w:rsid w:val="00F74E94"/>
    <w:rsid w:val="00F75359"/>
    <w:rsid w:val="00F77572"/>
    <w:rsid w:val="00F801EB"/>
    <w:rsid w:val="00F818C6"/>
    <w:rsid w:val="00F825B9"/>
    <w:rsid w:val="00F83C9C"/>
    <w:rsid w:val="00F84476"/>
    <w:rsid w:val="00F85082"/>
    <w:rsid w:val="00F857D9"/>
    <w:rsid w:val="00F86F96"/>
    <w:rsid w:val="00F92002"/>
    <w:rsid w:val="00F927F0"/>
    <w:rsid w:val="00F936C7"/>
    <w:rsid w:val="00F95ED8"/>
    <w:rsid w:val="00F967C4"/>
    <w:rsid w:val="00F96A3D"/>
    <w:rsid w:val="00F975C1"/>
    <w:rsid w:val="00FA20BF"/>
    <w:rsid w:val="00FA28F2"/>
    <w:rsid w:val="00FA2BC8"/>
    <w:rsid w:val="00FA4BFC"/>
    <w:rsid w:val="00FA5BA4"/>
    <w:rsid w:val="00FA665B"/>
    <w:rsid w:val="00FA7E38"/>
    <w:rsid w:val="00FB0215"/>
    <w:rsid w:val="00FB3BD6"/>
    <w:rsid w:val="00FB52C8"/>
    <w:rsid w:val="00FC0ACA"/>
    <w:rsid w:val="00FC2B8D"/>
    <w:rsid w:val="00FC4FDF"/>
    <w:rsid w:val="00FC5091"/>
    <w:rsid w:val="00FC79F3"/>
    <w:rsid w:val="00FD08B2"/>
    <w:rsid w:val="00FD0B84"/>
    <w:rsid w:val="00FD1FF1"/>
    <w:rsid w:val="00FD2965"/>
    <w:rsid w:val="00FD2E49"/>
    <w:rsid w:val="00FE1968"/>
    <w:rsid w:val="00FE39B8"/>
    <w:rsid w:val="00FE68BB"/>
    <w:rsid w:val="00FF0E77"/>
    <w:rsid w:val="00FF6E6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1232"/>
  <w15:docId w15:val="{B858613C-C67F-4DFC-815E-5285DEF9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120"/>
      <w:jc w:val="center"/>
      <w:outlineLvl w:val="0"/>
    </w:pPr>
    <w:rPr>
      <w:i/>
      <w:iCs/>
      <w:sz w:val="28"/>
    </w:rPr>
  </w:style>
  <w:style w:type="paragraph" w:styleId="Heading2">
    <w:name w:val="heading 2"/>
    <w:basedOn w:val="Normal"/>
    <w:next w:val="Normal"/>
    <w:qFormat/>
    <w:pPr>
      <w:keepNext/>
      <w:jc w:val="center"/>
      <w:outlineLvl w:val="1"/>
    </w:pPr>
    <w:rPr>
      <w:sz w:val="28"/>
    </w:rPr>
  </w:style>
  <w:style w:type="paragraph" w:styleId="Heading5">
    <w:name w:val="heading 5"/>
    <w:basedOn w:val="Normal"/>
    <w:next w:val="Normal"/>
    <w:qFormat/>
    <w:rsid w:val="004A1A6A"/>
    <w:pPr>
      <w:keepNext/>
      <w:ind w:left="-567" w:firstLine="1287"/>
      <w:jc w:val="both"/>
      <w:outlineLvl w:val="4"/>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iCs/>
      <w:sz w:val="28"/>
    </w:rPr>
  </w:style>
  <w:style w:type="paragraph" w:styleId="BodyTextIndent">
    <w:name w:val="Body Text Indent"/>
    <w:basedOn w:val="Normal"/>
    <w:semiHidden/>
    <w:pPr>
      <w:ind w:left="180" w:hanging="180"/>
    </w:pPr>
    <w:rPr>
      <w:sz w:val="22"/>
    </w:rPr>
  </w:style>
  <w:style w:type="paragraph" w:styleId="BodyTextIndent2">
    <w:name w:val="Body Text Indent 2"/>
    <w:basedOn w:val="Normal"/>
    <w:semiHidden/>
    <w:pPr>
      <w:spacing w:before="120"/>
      <w:ind w:firstLine="1134"/>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rsid w:val="008331C7"/>
    <w:pPr>
      <w:jc w:val="both"/>
    </w:pPr>
    <w:rPr>
      <w:rFonts w:ascii=".VnTime" w:hAnsi=".VnTime"/>
      <w:sz w:val="28"/>
      <w:szCs w:val="20"/>
    </w:rPr>
  </w:style>
  <w:style w:type="character" w:customStyle="1" w:styleId="BodyText2Char">
    <w:name w:val="Body Text 2 Char"/>
    <w:link w:val="BodyText2"/>
    <w:rsid w:val="008331C7"/>
    <w:rPr>
      <w:rFonts w:ascii=".VnTime" w:hAnsi=".VnTime"/>
      <w:sz w:val="28"/>
    </w:rPr>
  </w:style>
  <w:style w:type="table" w:styleId="TableGrid">
    <w:name w:val="Table Grid"/>
    <w:basedOn w:val="TableNormal"/>
    <w:rsid w:val="006E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B41E24"/>
    <w:rPr>
      <w:rFonts w:ascii="Courier New" w:hAnsi="Courier New" w:cs="Courier New"/>
      <w:sz w:val="20"/>
      <w:szCs w:val="20"/>
    </w:rPr>
  </w:style>
  <w:style w:type="paragraph" w:customStyle="1" w:styleId="CharChar2">
    <w:name w:val="Char Char2"/>
    <w:basedOn w:val="Normal"/>
    <w:rsid w:val="00DC5119"/>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uiPriority w:val="99"/>
    <w:semiHidden/>
    <w:unhideWhenUsed/>
    <w:rsid w:val="00645251"/>
    <w:rPr>
      <w:rFonts w:ascii="Tahoma" w:hAnsi="Tahoma" w:cs="Tahoma"/>
      <w:sz w:val="16"/>
      <w:szCs w:val="16"/>
    </w:rPr>
  </w:style>
  <w:style w:type="character" w:customStyle="1" w:styleId="BalloonTextChar">
    <w:name w:val="Balloon Text Char"/>
    <w:link w:val="BalloonText"/>
    <w:uiPriority w:val="99"/>
    <w:semiHidden/>
    <w:rsid w:val="00645251"/>
    <w:rPr>
      <w:rFonts w:ascii="Tahoma" w:hAnsi="Tahoma" w:cs="Tahoma"/>
      <w:sz w:val="16"/>
      <w:szCs w:val="16"/>
    </w:rPr>
  </w:style>
  <w:style w:type="character" w:customStyle="1" w:styleId="apple-style-span">
    <w:name w:val="apple-style-span"/>
    <w:rsid w:val="00572846"/>
  </w:style>
  <w:style w:type="paragraph" w:customStyle="1" w:styleId="Char">
    <w:name w:val="Char"/>
    <w:basedOn w:val="Normal"/>
    <w:rsid w:val="003108BD"/>
    <w:pPr>
      <w:pageBreakBefore/>
      <w:spacing w:before="100" w:beforeAutospacing="1" w:after="100" w:afterAutospacing="1"/>
      <w:jc w:val="both"/>
    </w:pPr>
    <w:rPr>
      <w:rFonts w:ascii="Tahoma" w:hAnsi="Tahoma"/>
      <w:sz w:val="20"/>
      <w:szCs w:val="20"/>
    </w:rPr>
  </w:style>
  <w:style w:type="paragraph" w:customStyle="1" w:styleId="Char0">
    <w:name w:val="Char"/>
    <w:basedOn w:val="Normal"/>
    <w:semiHidden/>
    <w:rsid w:val="00FC5091"/>
    <w:pPr>
      <w:spacing w:after="160" w:line="240" w:lineRule="exact"/>
    </w:pPr>
    <w:rPr>
      <w:rFonts w:ascii="Arial" w:hAnsi="Arial" w:cs="Arial"/>
      <w:sz w:val="22"/>
      <w:szCs w:val="22"/>
    </w:rPr>
  </w:style>
  <w:style w:type="paragraph" w:customStyle="1" w:styleId="CharCharCharChar">
    <w:name w:val="Char Char Char Char"/>
    <w:basedOn w:val="Normal"/>
    <w:rsid w:val="00477298"/>
    <w:pPr>
      <w:pageBreakBefore/>
      <w:spacing w:before="100" w:beforeAutospacing="1" w:after="100" w:afterAutospacing="1"/>
      <w:jc w:val="both"/>
    </w:pPr>
    <w:rPr>
      <w:rFonts w:ascii="Tahoma" w:hAnsi="Tahoma"/>
      <w:sz w:val="20"/>
      <w:szCs w:val="20"/>
    </w:rPr>
  </w:style>
  <w:style w:type="paragraph" w:styleId="Footer">
    <w:name w:val="footer"/>
    <w:basedOn w:val="Normal"/>
    <w:rsid w:val="00F52EE9"/>
    <w:pPr>
      <w:tabs>
        <w:tab w:val="center" w:pos="4320"/>
        <w:tab w:val="right" w:pos="8640"/>
      </w:tabs>
    </w:pPr>
  </w:style>
  <w:style w:type="paragraph" w:styleId="BodyTextIndent3">
    <w:name w:val="Body Text Indent 3"/>
    <w:basedOn w:val="Normal"/>
    <w:link w:val="BodyTextIndent3Char"/>
    <w:uiPriority w:val="99"/>
    <w:unhideWhenUsed/>
    <w:rsid w:val="00B12751"/>
    <w:pPr>
      <w:spacing w:after="120"/>
      <w:ind w:left="360"/>
    </w:pPr>
    <w:rPr>
      <w:sz w:val="16"/>
      <w:szCs w:val="16"/>
    </w:rPr>
  </w:style>
  <w:style w:type="character" w:customStyle="1" w:styleId="BodyTextIndent3Char">
    <w:name w:val="Body Text Indent 3 Char"/>
    <w:link w:val="BodyTextIndent3"/>
    <w:uiPriority w:val="99"/>
    <w:rsid w:val="00B12751"/>
    <w:rPr>
      <w:sz w:val="16"/>
      <w:szCs w:val="16"/>
    </w:rPr>
  </w:style>
  <w:style w:type="character" w:customStyle="1" w:styleId="fontstyle01">
    <w:name w:val="fontstyle01"/>
    <w:rsid w:val="00C321B7"/>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3B3D66"/>
    <w:rPr>
      <w:sz w:val="24"/>
      <w:szCs w:val="24"/>
    </w:rPr>
  </w:style>
  <w:style w:type="character" w:styleId="Strong">
    <w:name w:val="Strong"/>
    <w:qFormat/>
    <w:rsid w:val="00BA534E"/>
    <w:rPr>
      <w:b/>
      <w:bCs/>
    </w:rPr>
  </w:style>
  <w:style w:type="paragraph" w:styleId="ListParagraph">
    <w:name w:val="List Paragraph"/>
    <w:basedOn w:val="Normal"/>
    <w:uiPriority w:val="34"/>
    <w:qFormat/>
    <w:rsid w:val="00AC23AA"/>
    <w:pPr>
      <w:ind w:left="720"/>
      <w:contextualSpacing/>
    </w:pPr>
  </w:style>
  <w:style w:type="paragraph" w:customStyle="1" w:styleId="Stylebulleted">
    <w:name w:val="Style bulleted"/>
    <w:link w:val="StylebulletedChar"/>
    <w:qFormat/>
    <w:rsid w:val="00A413D8"/>
    <w:pPr>
      <w:widowControl w:val="0"/>
      <w:numPr>
        <w:numId w:val="13"/>
      </w:numPr>
      <w:tabs>
        <w:tab w:val="right" w:pos="9072"/>
      </w:tabs>
      <w:spacing w:before="120" w:after="120"/>
      <w:jc w:val="both"/>
    </w:pPr>
    <w:rPr>
      <w:rFonts w:eastAsia="Calibri"/>
      <w:sz w:val="28"/>
      <w:szCs w:val="22"/>
    </w:rPr>
  </w:style>
  <w:style w:type="character" w:customStyle="1" w:styleId="StylebulletedChar">
    <w:name w:val="Style bulleted Char"/>
    <w:link w:val="Stylebulleted"/>
    <w:qFormat/>
    <w:rsid w:val="00A413D8"/>
    <w:rPr>
      <w:rFonts w:eastAsia="Calibri"/>
      <w:sz w:val="28"/>
      <w:szCs w:val="22"/>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7271FF"/>
    <w:pPr>
      <w:spacing w:before="100" w:beforeAutospacing="1" w:after="100" w:afterAutospacing="1"/>
    </w:pPr>
    <w:rPr>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7271FF"/>
    <w:rPr>
      <w:sz w:val="24"/>
      <w:szCs w:val="24"/>
      <w:lang w:val="vi-VN" w:eastAsia="vi-VN"/>
    </w:rPr>
  </w:style>
  <w:style w:type="character" w:customStyle="1" w:styleId="HGTextChar">
    <w:name w:val="HG_Text Char"/>
    <w:link w:val="HGText"/>
    <w:locked/>
    <w:rsid w:val="007271FF"/>
    <w:rPr>
      <w:sz w:val="26"/>
      <w:szCs w:val="28"/>
    </w:rPr>
  </w:style>
  <w:style w:type="paragraph" w:customStyle="1" w:styleId="HGText">
    <w:name w:val="HG_Text"/>
    <w:basedOn w:val="Normal"/>
    <w:link w:val="HGTextChar"/>
    <w:qFormat/>
    <w:rsid w:val="007271FF"/>
    <w:pPr>
      <w:spacing w:before="120" w:after="120" w:line="249" w:lineRule="auto"/>
      <w:ind w:firstLine="680"/>
      <w:jc w:val="both"/>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0888">
      <w:bodyDiv w:val="1"/>
      <w:marLeft w:val="0"/>
      <w:marRight w:val="0"/>
      <w:marTop w:val="0"/>
      <w:marBottom w:val="0"/>
      <w:divBdr>
        <w:top w:val="none" w:sz="0" w:space="0" w:color="auto"/>
        <w:left w:val="none" w:sz="0" w:space="0" w:color="auto"/>
        <w:bottom w:val="none" w:sz="0" w:space="0" w:color="auto"/>
        <w:right w:val="none" w:sz="0" w:space="0" w:color="auto"/>
      </w:divBdr>
    </w:div>
    <w:div w:id="463625488">
      <w:bodyDiv w:val="1"/>
      <w:marLeft w:val="0"/>
      <w:marRight w:val="0"/>
      <w:marTop w:val="0"/>
      <w:marBottom w:val="0"/>
      <w:divBdr>
        <w:top w:val="none" w:sz="0" w:space="0" w:color="auto"/>
        <w:left w:val="none" w:sz="0" w:space="0" w:color="auto"/>
        <w:bottom w:val="none" w:sz="0" w:space="0" w:color="auto"/>
        <w:right w:val="none" w:sz="0" w:space="0" w:color="auto"/>
      </w:divBdr>
    </w:div>
    <w:div w:id="526867620">
      <w:bodyDiv w:val="1"/>
      <w:marLeft w:val="0"/>
      <w:marRight w:val="0"/>
      <w:marTop w:val="0"/>
      <w:marBottom w:val="0"/>
      <w:divBdr>
        <w:top w:val="none" w:sz="0" w:space="0" w:color="auto"/>
        <w:left w:val="none" w:sz="0" w:space="0" w:color="auto"/>
        <w:bottom w:val="none" w:sz="0" w:space="0" w:color="auto"/>
        <w:right w:val="none" w:sz="0" w:space="0" w:color="auto"/>
      </w:divBdr>
    </w:div>
    <w:div w:id="672219238">
      <w:bodyDiv w:val="1"/>
      <w:marLeft w:val="0"/>
      <w:marRight w:val="0"/>
      <w:marTop w:val="0"/>
      <w:marBottom w:val="0"/>
      <w:divBdr>
        <w:top w:val="none" w:sz="0" w:space="0" w:color="auto"/>
        <w:left w:val="none" w:sz="0" w:space="0" w:color="auto"/>
        <w:bottom w:val="none" w:sz="0" w:space="0" w:color="auto"/>
        <w:right w:val="none" w:sz="0" w:space="0" w:color="auto"/>
      </w:divBdr>
    </w:div>
    <w:div w:id="1208570417">
      <w:bodyDiv w:val="1"/>
      <w:marLeft w:val="0"/>
      <w:marRight w:val="0"/>
      <w:marTop w:val="0"/>
      <w:marBottom w:val="0"/>
      <w:divBdr>
        <w:top w:val="none" w:sz="0" w:space="0" w:color="auto"/>
        <w:left w:val="none" w:sz="0" w:space="0" w:color="auto"/>
        <w:bottom w:val="none" w:sz="0" w:space="0" w:color="auto"/>
        <w:right w:val="none" w:sz="0" w:space="0" w:color="auto"/>
      </w:divBdr>
    </w:div>
    <w:div w:id="1370958323">
      <w:bodyDiv w:val="1"/>
      <w:marLeft w:val="0"/>
      <w:marRight w:val="0"/>
      <w:marTop w:val="0"/>
      <w:marBottom w:val="0"/>
      <w:divBdr>
        <w:top w:val="none" w:sz="0" w:space="0" w:color="auto"/>
        <w:left w:val="none" w:sz="0" w:space="0" w:color="auto"/>
        <w:bottom w:val="none" w:sz="0" w:space="0" w:color="auto"/>
        <w:right w:val="none" w:sz="0" w:space="0" w:color="auto"/>
      </w:divBdr>
    </w:div>
    <w:div w:id="1789930074">
      <w:bodyDiv w:val="1"/>
      <w:marLeft w:val="0"/>
      <w:marRight w:val="0"/>
      <w:marTop w:val="0"/>
      <w:marBottom w:val="0"/>
      <w:divBdr>
        <w:top w:val="none" w:sz="0" w:space="0" w:color="auto"/>
        <w:left w:val="none" w:sz="0" w:space="0" w:color="auto"/>
        <w:bottom w:val="none" w:sz="0" w:space="0" w:color="auto"/>
        <w:right w:val="none" w:sz="0" w:space="0" w:color="auto"/>
      </w:divBdr>
    </w:div>
    <w:div w:id="20038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71B0-1AE9-4A57-8D9F-A03774FF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COMPUTER</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VNN.R9</dc:creator>
  <cp:lastModifiedBy>Admin</cp:lastModifiedBy>
  <cp:revision>20</cp:revision>
  <cp:lastPrinted>2024-01-17T01:02:00Z</cp:lastPrinted>
  <dcterms:created xsi:type="dcterms:W3CDTF">2024-01-16T08:56:00Z</dcterms:created>
  <dcterms:modified xsi:type="dcterms:W3CDTF">2024-01-17T03:28:00Z</dcterms:modified>
</cp:coreProperties>
</file>